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13885" w14:textId="69956CF6" w:rsidR="00A269F3" w:rsidRPr="00CF6815" w:rsidRDefault="00CF6815" w:rsidP="008A6582">
      <w:pPr>
        <w:ind w:left="0" w:firstLine="0"/>
        <w:jc w:val="left"/>
        <w:rPr>
          <w:rFonts w:ascii="Book Antiqua" w:hAnsi="Book Antiqua"/>
          <w:b/>
          <w:bCs/>
          <w:sz w:val="28"/>
          <w:szCs w:val="28"/>
        </w:rPr>
      </w:pPr>
      <w:r w:rsidRPr="00CF6815">
        <w:rPr>
          <w:rFonts w:ascii="Book Antiqua" w:hAnsi="Book Antiqua"/>
          <w:b/>
          <w:bCs/>
          <w:sz w:val="28"/>
          <w:szCs w:val="28"/>
        </w:rPr>
        <w:t xml:space="preserve">Implementasi Model Pembelajaran Mendalam Berbasis </w:t>
      </w:r>
      <w:proofErr w:type="spellStart"/>
      <w:r w:rsidRPr="00CF6815">
        <w:rPr>
          <w:rFonts w:ascii="Book Antiqua" w:hAnsi="Book Antiqua"/>
          <w:b/>
          <w:bCs/>
          <w:sz w:val="28"/>
          <w:szCs w:val="28"/>
        </w:rPr>
        <w:t>Convolutional</w:t>
      </w:r>
      <w:proofErr w:type="spellEnd"/>
      <w:r w:rsidRPr="00CF6815">
        <w:rPr>
          <w:rFonts w:ascii="Book Antiqua" w:hAnsi="Book Antiqua"/>
          <w:b/>
          <w:bCs/>
          <w:sz w:val="28"/>
          <w:szCs w:val="28"/>
        </w:rPr>
        <w:t xml:space="preserve"> Neural Network (CNN) untuk Deteksi dan Klasifikasi Penyakit Daun Padi Secara Otomatis</w:t>
      </w:r>
    </w:p>
    <w:p w14:paraId="37D795D8" w14:textId="55D6AB4C" w:rsidR="00A269F3" w:rsidRPr="00CF6815" w:rsidRDefault="00A269F3" w:rsidP="00901CBE">
      <w:pPr>
        <w:ind w:left="0" w:firstLine="0"/>
        <w:jc w:val="center"/>
        <w:rPr>
          <w:rFonts w:ascii="Book Antiqua" w:hAnsi="Book Antiqua"/>
          <w:i/>
        </w:rPr>
      </w:pPr>
    </w:p>
    <w:p w14:paraId="240E5342" w14:textId="7CAC5AFB" w:rsidR="00A269F3" w:rsidRPr="00CF6815" w:rsidRDefault="00CF6815" w:rsidP="00901CBE">
      <w:pPr>
        <w:ind w:left="0" w:firstLine="0"/>
        <w:jc w:val="center"/>
        <w:rPr>
          <w:rFonts w:ascii="Book Antiqua" w:hAnsi="Book Antiqua"/>
          <w:vertAlign w:val="superscript"/>
        </w:rPr>
      </w:pPr>
      <w:r>
        <w:rPr>
          <w:rFonts w:ascii="Book Antiqua" w:hAnsi="Book Antiqua"/>
        </w:rPr>
        <w:t>Nabila Amalia Salma</w:t>
      </w:r>
      <w:r w:rsidR="00A269F3" w:rsidRPr="00CF6815">
        <w:rPr>
          <w:rFonts w:ascii="Book Antiqua" w:hAnsi="Book Antiqua"/>
          <w:vertAlign w:val="superscript"/>
        </w:rPr>
        <w:t>1</w:t>
      </w:r>
      <w:r w:rsidR="00A269F3" w:rsidRPr="00CF6815">
        <w:rPr>
          <w:rFonts w:ascii="Book Antiqua" w:hAnsi="Book Antiqua"/>
        </w:rPr>
        <w:t xml:space="preserve">, </w:t>
      </w:r>
      <w:r>
        <w:rPr>
          <w:rFonts w:ascii="Book Antiqua" w:hAnsi="Book Antiqua"/>
        </w:rPr>
        <w:t>Hilya Azzura Maryam</w:t>
      </w:r>
      <w:r w:rsidR="00A269F3" w:rsidRPr="00CF6815">
        <w:rPr>
          <w:rFonts w:ascii="Book Antiqua" w:hAnsi="Book Antiqua"/>
          <w:vertAlign w:val="superscript"/>
        </w:rPr>
        <w:t>2</w:t>
      </w:r>
      <w:r w:rsidR="00A269F3" w:rsidRPr="00CF6815">
        <w:rPr>
          <w:rFonts w:ascii="Book Antiqua" w:hAnsi="Book Antiqua"/>
        </w:rPr>
        <w:t xml:space="preserve">, </w:t>
      </w:r>
      <w:r>
        <w:rPr>
          <w:rFonts w:ascii="Book Antiqua" w:hAnsi="Book Antiqua"/>
        </w:rPr>
        <w:t>Khalisa Humayra</w:t>
      </w:r>
      <w:r w:rsidR="00A269F3" w:rsidRPr="00CF6815">
        <w:rPr>
          <w:rFonts w:ascii="Book Antiqua" w:hAnsi="Book Antiqua"/>
          <w:vertAlign w:val="superscript"/>
        </w:rPr>
        <w:t>3</w:t>
      </w:r>
    </w:p>
    <w:p w14:paraId="516A1998" w14:textId="7464E24B" w:rsidR="00A269F3" w:rsidRPr="00CF6815" w:rsidRDefault="00A269F3" w:rsidP="00901CBE">
      <w:pPr>
        <w:ind w:left="0" w:firstLine="0"/>
        <w:jc w:val="center"/>
        <w:rPr>
          <w:rFonts w:ascii="Book Antiqua" w:hAnsi="Book Antiqua"/>
        </w:rPr>
      </w:pPr>
      <w:r w:rsidRPr="00CF6815">
        <w:rPr>
          <w:rFonts w:ascii="Book Antiqua" w:hAnsi="Book Antiqua"/>
          <w:vertAlign w:val="superscript"/>
        </w:rPr>
        <w:t>1,3</w:t>
      </w:r>
      <w:r w:rsidRPr="00CF6815">
        <w:rPr>
          <w:rFonts w:ascii="Book Antiqua" w:hAnsi="Book Antiqua"/>
        </w:rPr>
        <w:t xml:space="preserve">Universitas </w:t>
      </w:r>
      <w:r w:rsidR="00E80E6B">
        <w:rPr>
          <w:rFonts w:ascii="Book Antiqua" w:hAnsi="Book Antiqua"/>
        </w:rPr>
        <w:t>Indonesia</w:t>
      </w:r>
      <w:r w:rsidRPr="00CF6815">
        <w:rPr>
          <w:rFonts w:ascii="Book Antiqua" w:hAnsi="Book Antiqua"/>
        </w:rPr>
        <w:t xml:space="preserve">, </w:t>
      </w:r>
      <w:r w:rsidRPr="00CF6815">
        <w:rPr>
          <w:rFonts w:ascii="Book Antiqua" w:hAnsi="Book Antiqua"/>
          <w:vertAlign w:val="superscript"/>
        </w:rPr>
        <w:t>2</w:t>
      </w:r>
      <w:r w:rsidR="00CF6815">
        <w:rPr>
          <w:rFonts w:ascii="Book Antiqua" w:hAnsi="Book Antiqua"/>
        </w:rPr>
        <w:t xml:space="preserve">Universitas </w:t>
      </w:r>
      <w:proofErr w:type="spellStart"/>
      <w:r w:rsidR="00CF6815">
        <w:rPr>
          <w:rFonts w:ascii="Book Antiqua" w:hAnsi="Book Antiqua"/>
        </w:rPr>
        <w:t>Gadjah</w:t>
      </w:r>
      <w:proofErr w:type="spellEnd"/>
      <w:r w:rsidR="00CF6815">
        <w:rPr>
          <w:rFonts w:ascii="Book Antiqua" w:hAnsi="Book Antiqua"/>
        </w:rPr>
        <w:t xml:space="preserve"> Mada</w:t>
      </w:r>
    </w:p>
    <w:p w14:paraId="221E00B4" w14:textId="77777777" w:rsidR="00A269F3" w:rsidRDefault="00A269F3" w:rsidP="004C69D6">
      <w:pPr>
        <w:ind w:left="0" w:firstLine="0"/>
        <w:rPr>
          <w:rFonts w:ascii="Book Antiqua" w:hAnsi="Book Antiqua"/>
          <w:iCs/>
        </w:rPr>
      </w:pPr>
    </w:p>
    <w:tbl>
      <w:tblPr>
        <w:tblStyle w:val="TableGrid"/>
        <w:tblW w:w="9356" w:type="dxa"/>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3081"/>
        <w:gridCol w:w="282"/>
        <w:gridCol w:w="5993"/>
      </w:tblGrid>
      <w:tr w:rsidR="009759BD" w:rsidRPr="00CF6815" w14:paraId="377DA9E1" w14:textId="77777777" w:rsidTr="00BE6526">
        <w:trPr>
          <w:trHeight w:val="397"/>
        </w:trPr>
        <w:tc>
          <w:tcPr>
            <w:tcW w:w="3081" w:type="dxa"/>
            <w:tcBorders>
              <w:top w:val="double" w:sz="4" w:space="0" w:color="auto"/>
              <w:bottom w:val="nil"/>
            </w:tcBorders>
            <w:vAlign w:val="center"/>
          </w:tcPr>
          <w:p w14:paraId="02206F33" w14:textId="77777777" w:rsidR="009759BD" w:rsidRPr="00CF6815" w:rsidRDefault="009759BD" w:rsidP="009759BD">
            <w:pPr>
              <w:pStyle w:val="BodyText"/>
              <w:rPr>
                <w:rFonts w:ascii="Book Antiqua" w:hAnsi="Book Antiqua"/>
                <w:b/>
                <w:sz w:val="20"/>
                <w:szCs w:val="20"/>
                <w:lang w:val="id-ID"/>
              </w:rPr>
            </w:pPr>
            <w:r w:rsidRPr="00CF6815">
              <w:rPr>
                <w:rFonts w:ascii="Book Antiqua" w:hAnsi="Book Antiqua"/>
                <w:b/>
                <w:sz w:val="20"/>
                <w:szCs w:val="20"/>
                <w:lang w:val="id-ID"/>
              </w:rPr>
              <w:t>A R T I C L E  I N F O</w:t>
            </w:r>
          </w:p>
        </w:tc>
        <w:tc>
          <w:tcPr>
            <w:tcW w:w="282" w:type="dxa"/>
            <w:tcBorders>
              <w:top w:val="nil"/>
              <w:bottom w:val="nil"/>
            </w:tcBorders>
            <w:vAlign w:val="center"/>
          </w:tcPr>
          <w:p w14:paraId="3156B1B6" w14:textId="77777777" w:rsidR="009759BD" w:rsidRPr="00CF6815" w:rsidRDefault="009759BD" w:rsidP="009759BD">
            <w:pPr>
              <w:pStyle w:val="BodyText"/>
              <w:rPr>
                <w:rFonts w:ascii="Book Antiqua" w:hAnsi="Book Antiqua"/>
                <w:lang w:val="id-ID"/>
              </w:rPr>
            </w:pPr>
          </w:p>
        </w:tc>
        <w:tc>
          <w:tcPr>
            <w:tcW w:w="5993" w:type="dxa"/>
            <w:tcBorders>
              <w:top w:val="double" w:sz="4" w:space="0" w:color="auto"/>
              <w:bottom w:val="nil"/>
            </w:tcBorders>
            <w:vAlign w:val="center"/>
          </w:tcPr>
          <w:p w14:paraId="65EC5B76" w14:textId="72D2AA9D" w:rsidR="009759BD" w:rsidRPr="00CF6815" w:rsidRDefault="009759BD" w:rsidP="009759BD">
            <w:pPr>
              <w:pStyle w:val="BodyText"/>
              <w:rPr>
                <w:rFonts w:ascii="Book Antiqua" w:hAnsi="Book Antiqua"/>
                <w:lang w:val="id-ID"/>
              </w:rPr>
            </w:pPr>
            <w:r w:rsidRPr="00CF6815">
              <w:rPr>
                <w:rFonts w:ascii="Book Antiqua" w:hAnsi="Book Antiqua"/>
                <w:b/>
                <w:bCs/>
                <w:iCs/>
                <w:lang w:val="id-ID"/>
              </w:rPr>
              <w:t>ABSTRACT</w:t>
            </w:r>
          </w:p>
        </w:tc>
      </w:tr>
      <w:tr w:rsidR="009759BD" w:rsidRPr="00CF6815" w14:paraId="23FE3F66" w14:textId="77777777" w:rsidTr="00BE6526">
        <w:trPr>
          <w:trHeight w:val="397"/>
        </w:trPr>
        <w:tc>
          <w:tcPr>
            <w:tcW w:w="3081" w:type="dxa"/>
            <w:tcBorders>
              <w:top w:val="nil"/>
              <w:bottom w:val="nil"/>
            </w:tcBorders>
          </w:tcPr>
          <w:p w14:paraId="06A5C27E" w14:textId="77777777" w:rsidR="009759BD" w:rsidRDefault="009759BD" w:rsidP="009759BD">
            <w:pPr>
              <w:pStyle w:val="BodyText"/>
              <w:spacing w:line="360" w:lineRule="auto"/>
              <w:rPr>
                <w:rFonts w:ascii="Book Antiqua" w:hAnsi="Book Antiqua"/>
                <w:b/>
                <w:i/>
                <w:sz w:val="20"/>
                <w:szCs w:val="20"/>
                <w:lang w:val="id-ID"/>
              </w:rPr>
            </w:pPr>
            <w:proofErr w:type="spellStart"/>
            <w:r w:rsidRPr="00CF6815">
              <w:rPr>
                <w:rFonts w:ascii="Book Antiqua" w:hAnsi="Book Antiqua"/>
                <w:b/>
                <w:i/>
                <w:sz w:val="20"/>
                <w:szCs w:val="20"/>
                <w:lang w:val="id-ID"/>
              </w:rPr>
              <w:t>Article</w:t>
            </w:r>
            <w:proofErr w:type="spellEnd"/>
            <w:r w:rsidRPr="00CF6815">
              <w:rPr>
                <w:rFonts w:ascii="Book Antiqua" w:hAnsi="Book Antiqua"/>
                <w:b/>
                <w:i/>
                <w:sz w:val="20"/>
                <w:szCs w:val="20"/>
                <w:lang w:val="id-ID"/>
              </w:rPr>
              <w:t xml:space="preserve"> </w:t>
            </w:r>
            <w:proofErr w:type="spellStart"/>
            <w:r w:rsidRPr="00CF6815">
              <w:rPr>
                <w:rFonts w:ascii="Book Antiqua" w:hAnsi="Book Antiqua"/>
                <w:b/>
                <w:i/>
                <w:sz w:val="20"/>
                <w:szCs w:val="20"/>
                <w:lang w:val="id-ID"/>
              </w:rPr>
              <w:t>history</w:t>
            </w:r>
            <w:proofErr w:type="spellEnd"/>
            <w:r w:rsidRPr="00CF6815">
              <w:rPr>
                <w:rFonts w:ascii="Book Antiqua" w:hAnsi="Book Antiqua"/>
                <w:b/>
                <w:i/>
                <w:sz w:val="20"/>
                <w:szCs w:val="20"/>
                <w:lang w:val="id-ID"/>
              </w:rPr>
              <w:t>:</w:t>
            </w:r>
          </w:p>
          <w:tbl>
            <w:tblPr>
              <w:tblStyle w:val="TableGrid"/>
              <w:tblW w:w="2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81"/>
              <w:gridCol w:w="142"/>
              <w:gridCol w:w="1842"/>
            </w:tblGrid>
            <w:tr w:rsidR="00F720E7" w:rsidRPr="008D3AEC" w14:paraId="1BA5EDCE" w14:textId="77777777" w:rsidTr="00F720E7">
              <w:tc>
                <w:tcPr>
                  <w:tcW w:w="881" w:type="dxa"/>
                </w:tcPr>
                <w:p w14:paraId="77578347" w14:textId="77777777" w:rsidR="00F720E7" w:rsidRPr="008D3AEC" w:rsidRDefault="00F720E7" w:rsidP="00F720E7">
                  <w:pPr>
                    <w:pStyle w:val="BodyText"/>
                    <w:rPr>
                      <w:rFonts w:ascii="Book Antiqua" w:hAnsi="Book Antiqua"/>
                      <w:sz w:val="20"/>
                      <w:szCs w:val="20"/>
                      <w:lang w:val="id-ID"/>
                    </w:rPr>
                  </w:pPr>
                  <w:proofErr w:type="spellStart"/>
                  <w:r w:rsidRPr="008D3AEC">
                    <w:rPr>
                      <w:rFonts w:ascii="Book Antiqua" w:hAnsi="Book Antiqua"/>
                      <w:sz w:val="20"/>
                      <w:szCs w:val="20"/>
                      <w:lang w:val="id-ID"/>
                    </w:rPr>
                    <w:t>Received</w:t>
                  </w:r>
                  <w:proofErr w:type="spellEnd"/>
                </w:p>
              </w:tc>
              <w:tc>
                <w:tcPr>
                  <w:tcW w:w="142" w:type="dxa"/>
                </w:tcPr>
                <w:p w14:paraId="735439DE" w14:textId="77777777" w:rsidR="00F720E7" w:rsidRPr="008D3AEC" w:rsidRDefault="00F720E7" w:rsidP="00F720E7">
                  <w:pPr>
                    <w:pStyle w:val="BodyText"/>
                    <w:jc w:val="center"/>
                    <w:rPr>
                      <w:rFonts w:ascii="Book Antiqua" w:hAnsi="Book Antiqua"/>
                      <w:sz w:val="20"/>
                      <w:szCs w:val="20"/>
                      <w:lang w:val="id-ID"/>
                    </w:rPr>
                  </w:pPr>
                  <w:r w:rsidRPr="008D3AEC">
                    <w:rPr>
                      <w:rFonts w:ascii="Book Antiqua" w:hAnsi="Book Antiqua"/>
                      <w:sz w:val="20"/>
                      <w:szCs w:val="20"/>
                      <w:lang w:val="id-ID"/>
                    </w:rPr>
                    <w:t>:</w:t>
                  </w:r>
                </w:p>
              </w:tc>
              <w:tc>
                <w:tcPr>
                  <w:tcW w:w="1842" w:type="dxa"/>
                </w:tcPr>
                <w:p w14:paraId="013CFC41" w14:textId="3CF257AA" w:rsidR="00F720E7" w:rsidRPr="008D3AEC" w:rsidRDefault="00070FFD" w:rsidP="00F720E7">
                  <w:pPr>
                    <w:pStyle w:val="BodyText"/>
                    <w:rPr>
                      <w:rFonts w:ascii="Book Antiqua" w:hAnsi="Book Antiqua"/>
                      <w:sz w:val="20"/>
                      <w:szCs w:val="20"/>
                      <w:lang w:val="id-ID"/>
                    </w:rPr>
                  </w:pPr>
                  <w:r>
                    <w:rPr>
                      <w:rFonts w:ascii="Book Antiqua" w:hAnsi="Book Antiqua"/>
                      <w:sz w:val="20"/>
                      <w:szCs w:val="20"/>
                      <w:lang w:val="id-ID"/>
                    </w:rPr>
                    <w:t>DD</w:t>
                  </w:r>
                  <w:r w:rsidR="00F720E7" w:rsidRPr="008D3AEC">
                    <w:rPr>
                      <w:rFonts w:ascii="Book Antiqua" w:hAnsi="Book Antiqua"/>
                      <w:sz w:val="20"/>
                      <w:szCs w:val="20"/>
                      <w:lang w:val="id-ID"/>
                    </w:rPr>
                    <w:t xml:space="preserve"> </w:t>
                  </w:r>
                  <w:proofErr w:type="spellStart"/>
                  <w:r>
                    <w:rPr>
                      <w:rFonts w:ascii="Book Antiqua" w:hAnsi="Book Antiqua"/>
                      <w:sz w:val="20"/>
                      <w:szCs w:val="20"/>
                      <w:lang w:val="id-ID"/>
                    </w:rPr>
                    <w:t>Month</w:t>
                  </w:r>
                  <w:proofErr w:type="spellEnd"/>
                  <w:r w:rsidR="00F720E7" w:rsidRPr="008D3AEC">
                    <w:rPr>
                      <w:rFonts w:ascii="Book Antiqua" w:hAnsi="Book Antiqua"/>
                      <w:sz w:val="20"/>
                      <w:szCs w:val="20"/>
                      <w:lang w:val="id-ID"/>
                    </w:rPr>
                    <w:t xml:space="preserve"> </w:t>
                  </w:r>
                  <w:r>
                    <w:rPr>
                      <w:rFonts w:ascii="Book Antiqua" w:hAnsi="Book Antiqua"/>
                      <w:sz w:val="20"/>
                      <w:szCs w:val="20"/>
                      <w:lang w:val="id-ID"/>
                    </w:rPr>
                    <w:t>YYYY</w:t>
                  </w:r>
                </w:p>
              </w:tc>
            </w:tr>
            <w:tr w:rsidR="00070FFD" w:rsidRPr="008D3AEC" w14:paraId="291A7E5B" w14:textId="77777777" w:rsidTr="00F720E7">
              <w:tc>
                <w:tcPr>
                  <w:tcW w:w="881" w:type="dxa"/>
                </w:tcPr>
                <w:p w14:paraId="47A0C769" w14:textId="77777777" w:rsidR="00070FFD" w:rsidRPr="008D3AEC" w:rsidRDefault="00070FFD" w:rsidP="00070FFD">
                  <w:pPr>
                    <w:pStyle w:val="BodyText"/>
                    <w:rPr>
                      <w:rFonts w:ascii="Book Antiqua" w:hAnsi="Book Antiqua"/>
                      <w:sz w:val="20"/>
                      <w:szCs w:val="20"/>
                      <w:lang w:val="id-ID"/>
                    </w:rPr>
                  </w:pPr>
                  <w:proofErr w:type="spellStart"/>
                  <w:r w:rsidRPr="008D3AEC">
                    <w:rPr>
                      <w:rFonts w:ascii="Book Antiqua" w:hAnsi="Book Antiqua"/>
                      <w:sz w:val="20"/>
                      <w:szCs w:val="20"/>
                      <w:lang w:val="id-ID"/>
                    </w:rPr>
                    <w:t>Revised</w:t>
                  </w:r>
                  <w:proofErr w:type="spellEnd"/>
                </w:p>
              </w:tc>
              <w:tc>
                <w:tcPr>
                  <w:tcW w:w="142" w:type="dxa"/>
                </w:tcPr>
                <w:p w14:paraId="7E0EE8BC" w14:textId="77777777" w:rsidR="00070FFD" w:rsidRPr="008D3AEC" w:rsidRDefault="00070FFD" w:rsidP="00070FFD">
                  <w:pPr>
                    <w:pStyle w:val="BodyText"/>
                    <w:jc w:val="center"/>
                    <w:rPr>
                      <w:rFonts w:ascii="Book Antiqua" w:hAnsi="Book Antiqua"/>
                      <w:sz w:val="20"/>
                      <w:szCs w:val="20"/>
                      <w:lang w:val="id-ID"/>
                    </w:rPr>
                  </w:pPr>
                  <w:r w:rsidRPr="008D3AEC">
                    <w:rPr>
                      <w:rFonts w:ascii="Book Antiqua" w:hAnsi="Book Antiqua"/>
                      <w:sz w:val="20"/>
                      <w:szCs w:val="20"/>
                      <w:lang w:val="id-ID"/>
                    </w:rPr>
                    <w:t>:</w:t>
                  </w:r>
                </w:p>
              </w:tc>
              <w:tc>
                <w:tcPr>
                  <w:tcW w:w="1842" w:type="dxa"/>
                </w:tcPr>
                <w:p w14:paraId="1D0377E0" w14:textId="714F3787" w:rsidR="00070FFD" w:rsidRPr="008D3AEC" w:rsidRDefault="00070FFD" w:rsidP="00070FFD">
                  <w:pPr>
                    <w:pStyle w:val="BodyText"/>
                    <w:rPr>
                      <w:rFonts w:ascii="Book Antiqua" w:hAnsi="Book Antiqua"/>
                      <w:sz w:val="20"/>
                      <w:szCs w:val="20"/>
                      <w:lang w:val="id-ID"/>
                    </w:rPr>
                  </w:pPr>
                  <w:r w:rsidRPr="008F4B4F">
                    <w:rPr>
                      <w:rFonts w:ascii="Book Antiqua" w:hAnsi="Book Antiqua"/>
                      <w:sz w:val="20"/>
                      <w:szCs w:val="20"/>
                      <w:lang w:val="id-ID"/>
                    </w:rPr>
                    <w:t xml:space="preserve">DD </w:t>
                  </w:r>
                  <w:proofErr w:type="spellStart"/>
                  <w:r w:rsidRPr="008F4B4F">
                    <w:rPr>
                      <w:rFonts w:ascii="Book Antiqua" w:hAnsi="Book Antiqua"/>
                      <w:sz w:val="20"/>
                      <w:szCs w:val="20"/>
                      <w:lang w:val="id-ID"/>
                    </w:rPr>
                    <w:t>Month</w:t>
                  </w:r>
                  <w:proofErr w:type="spellEnd"/>
                  <w:r w:rsidRPr="008F4B4F">
                    <w:rPr>
                      <w:rFonts w:ascii="Book Antiqua" w:hAnsi="Book Antiqua"/>
                      <w:sz w:val="20"/>
                      <w:szCs w:val="20"/>
                      <w:lang w:val="id-ID"/>
                    </w:rPr>
                    <w:t xml:space="preserve"> YYYY</w:t>
                  </w:r>
                </w:p>
              </w:tc>
            </w:tr>
            <w:tr w:rsidR="00070FFD" w:rsidRPr="008D3AEC" w14:paraId="2C19722B" w14:textId="77777777" w:rsidTr="00F720E7">
              <w:tc>
                <w:tcPr>
                  <w:tcW w:w="881" w:type="dxa"/>
                </w:tcPr>
                <w:p w14:paraId="786E2273" w14:textId="77777777" w:rsidR="00070FFD" w:rsidRPr="008D3AEC" w:rsidRDefault="00070FFD" w:rsidP="00070FFD">
                  <w:pPr>
                    <w:pStyle w:val="BodyText"/>
                    <w:rPr>
                      <w:rFonts w:ascii="Book Antiqua" w:hAnsi="Book Antiqua"/>
                      <w:sz w:val="20"/>
                      <w:szCs w:val="20"/>
                      <w:lang w:val="id-ID"/>
                    </w:rPr>
                  </w:pPr>
                  <w:proofErr w:type="spellStart"/>
                  <w:r w:rsidRPr="008D3AEC">
                    <w:rPr>
                      <w:rFonts w:ascii="Book Antiqua" w:hAnsi="Book Antiqua"/>
                      <w:sz w:val="20"/>
                      <w:szCs w:val="20"/>
                      <w:lang w:val="id-ID"/>
                    </w:rPr>
                    <w:t>Accepted</w:t>
                  </w:r>
                  <w:proofErr w:type="spellEnd"/>
                </w:p>
              </w:tc>
              <w:tc>
                <w:tcPr>
                  <w:tcW w:w="142" w:type="dxa"/>
                </w:tcPr>
                <w:p w14:paraId="342C9B3A" w14:textId="77777777" w:rsidR="00070FFD" w:rsidRPr="008D3AEC" w:rsidRDefault="00070FFD" w:rsidP="00070FFD">
                  <w:pPr>
                    <w:pStyle w:val="BodyText"/>
                    <w:jc w:val="center"/>
                    <w:rPr>
                      <w:rFonts w:ascii="Book Antiqua" w:hAnsi="Book Antiqua"/>
                      <w:sz w:val="20"/>
                      <w:szCs w:val="20"/>
                      <w:lang w:val="id-ID"/>
                    </w:rPr>
                  </w:pPr>
                  <w:r w:rsidRPr="008D3AEC">
                    <w:rPr>
                      <w:rFonts w:ascii="Book Antiqua" w:hAnsi="Book Antiqua"/>
                      <w:sz w:val="20"/>
                      <w:szCs w:val="20"/>
                      <w:lang w:val="id-ID"/>
                    </w:rPr>
                    <w:t>:</w:t>
                  </w:r>
                </w:p>
              </w:tc>
              <w:tc>
                <w:tcPr>
                  <w:tcW w:w="1842" w:type="dxa"/>
                </w:tcPr>
                <w:p w14:paraId="2E4BC6E1" w14:textId="5E481CC5" w:rsidR="00070FFD" w:rsidRPr="008D3AEC" w:rsidRDefault="00070FFD" w:rsidP="00070FFD">
                  <w:pPr>
                    <w:pStyle w:val="BodyText"/>
                    <w:rPr>
                      <w:rFonts w:ascii="Book Antiqua" w:hAnsi="Book Antiqua"/>
                      <w:sz w:val="20"/>
                      <w:szCs w:val="20"/>
                      <w:lang w:val="id-ID"/>
                    </w:rPr>
                  </w:pPr>
                  <w:r w:rsidRPr="008F4B4F">
                    <w:rPr>
                      <w:rFonts w:ascii="Book Antiqua" w:hAnsi="Book Antiqua"/>
                      <w:sz w:val="20"/>
                      <w:szCs w:val="20"/>
                      <w:lang w:val="id-ID"/>
                    </w:rPr>
                    <w:t xml:space="preserve">DD </w:t>
                  </w:r>
                  <w:proofErr w:type="spellStart"/>
                  <w:r w:rsidRPr="008F4B4F">
                    <w:rPr>
                      <w:rFonts w:ascii="Book Antiqua" w:hAnsi="Book Antiqua"/>
                      <w:sz w:val="20"/>
                      <w:szCs w:val="20"/>
                      <w:lang w:val="id-ID"/>
                    </w:rPr>
                    <w:t>Month</w:t>
                  </w:r>
                  <w:proofErr w:type="spellEnd"/>
                  <w:r w:rsidRPr="008F4B4F">
                    <w:rPr>
                      <w:rFonts w:ascii="Book Antiqua" w:hAnsi="Book Antiqua"/>
                      <w:sz w:val="20"/>
                      <w:szCs w:val="20"/>
                      <w:lang w:val="id-ID"/>
                    </w:rPr>
                    <w:t xml:space="preserve"> YYYY</w:t>
                  </w:r>
                </w:p>
              </w:tc>
            </w:tr>
          </w:tbl>
          <w:p w14:paraId="0B5BE043" w14:textId="77777777" w:rsidR="00F720E7" w:rsidRPr="00CF6815" w:rsidRDefault="00F720E7" w:rsidP="009759BD">
            <w:pPr>
              <w:pStyle w:val="BodyText"/>
              <w:spacing w:line="360" w:lineRule="auto"/>
              <w:rPr>
                <w:rFonts w:ascii="Book Antiqua" w:hAnsi="Book Antiqua"/>
                <w:b/>
                <w:i/>
                <w:sz w:val="20"/>
                <w:szCs w:val="20"/>
                <w:lang w:val="id-ID"/>
              </w:rPr>
            </w:pPr>
          </w:p>
          <w:p w14:paraId="64B723FA" w14:textId="77777777" w:rsidR="009759BD" w:rsidRPr="0073646C" w:rsidRDefault="009759BD" w:rsidP="009759BD">
            <w:pPr>
              <w:pStyle w:val="BodyText"/>
              <w:rPr>
                <w:rFonts w:ascii="Book Antiqua" w:hAnsi="Book Antiqua"/>
                <w:b/>
                <w:i/>
                <w:sz w:val="20"/>
                <w:szCs w:val="20"/>
                <w:lang w:val="id-ID"/>
              </w:rPr>
            </w:pPr>
            <w:proofErr w:type="spellStart"/>
            <w:r w:rsidRPr="0073646C">
              <w:rPr>
                <w:rFonts w:ascii="Book Antiqua" w:hAnsi="Book Antiqua"/>
                <w:b/>
                <w:i/>
                <w:sz w:val="20"/>
                <w:szCs w:val="20"/>
                <w:lang w:val="id-ID"/>
              </w:rPr>
              <w:t>Keywords</w:t>
            </w:r>
            <w:proofErr w:type="spellEnd"/>
            <w:r w:rsidRPr="0073646C">
              <w:rPr>
                <w:rFonts w:ascii="Book Antiqua" w:hAnsi="Book Antiqua"/>
                <w:b/>
                <w:i/>
                <w:sz w:val="20"/>
                <w:szCs w:val="20"/>
                <w:lang w:val="id-ID"/>
              </w:rPr>
              <w:t>:</w:t>
            </w:r>
          </w:p>
          <w:p w14:paraId="4A03D137" w14:textId="5786E9E3" w:rsidR="009759BD" w:rsidRDefault="000C5BF5" w:rsidP="009759BD">
            <w:pPr>
              <w:pStyle w:val="BodyText"/>
              <w:rPr>
                <w:rFonts w:ascii="Book Antiqua" w:hAnsi="Book Antiqua"/>
                <w:b/>
                <w:sz w:val="20"/>
                <w:szCs w:val="20"/>
                <w:lang w:val="id-ID"/>
              </w:rPr>
            </w:pPr>
            <w:proofErr w:type="spellStart"/>
            <w:r w:rsidRPr="000C5BF5">
              <w:rPr>
                <w:rFonts w:ascii="Book Antiqua" w:hAnsi="Book Antiqua"/>
                <w:sz w:val="20"/>
                <w:szCs w:val="20"/>
                <w:lang w:val="id-ID"/>
              </w:rPr>
              <w:t>artificial</w:t>
            </w:r>
            <w:proofErr w:type="spellEnd"/>
            <w:r w:rsidRPr="000C5BF5">
              <w:rPr>
                <w:rFonts w:ascii="Book Antiqua" w:hAnsi="Book Antiqua"/>
                <w:sz w:val="20"/>
                <w:szCs w:val="20"/>
                <w:lang w:val="id-ID"/>
              </w:rPr>
              <w:t xml:space="preserve"> </w:t>
            </w:r>
            <w:proofErr w:type="spellStart"/>
            <w:r w:rsidRPr="000C5BF5">
              <w:rPr>
                <w:rFonts w:ascii="Book Antiqua" w:hAnsi="Book Antiqua"/>
                <w:sz w:val="20"/>
                <w:szCs w:val="20"/>
                <w:lang w:val="id-ID"/>
              </w:rPr>
              <w:t>intelligence</w:t>
            </w:r>
            <w:proofErr w:type="spellEnd"/>
            <w:r w:rsidRPr="000C5BF5">
              <w:rPr>
                <w:rFonts w:ascii="Book Antiqua" w:hAnsi="Book Antiqua"/>
                <w:sz w:val="20"/>
                <w:szCs w:val="20"/>
                <w:lang w:val="id-ID"/>
              </w:rPr>
              <w:t xml:space="preserve">, </w:t>
            </w:r>
            <w:proofErr w:type="spellStart"/>
            <w:r w:rsidRPr="000C5BF5">
              <w:rPr>
                <w:rFonts w:ascii="Book Antiqua" w:hAnsi="Book Antiqua"/>
                <w:sz w:val="20"/>
                <w:szCs w:val="20"/>
                <w:lang w:val="id-ID"/>
              </w:rPr>
              <w:t>deep</w:t>
            </w:r>
            <w:proofErr w:type="spellEnd"/>
            <w:r w:rsidRPr="000C5BF5">
              <w:rPr>
                <w:rFonts w:ascii="Book Antiqua" w:hAnsi="Book Antiqua"/>
                <w:sz w:val="20"/>
                <w:szCs w:val="20"/>
                <w:lang w:val="id-ID"/>
              </w:rPr>
              <w:t xml:space="preserve"> </w:t>
            </w:r>
            <w:proofErr w:type="spellStart"/>
            <w:r w:rsidRPr="000C5BF5">
              <w:rPr>
                <w:rFonts w:ascii="Book Antiqua" w:hAnsi="Book Antiqua"/>
                <w:sz w:val="20"/>
                <w:szCs w:val="20"/>
                <w:lang w:val="id-ID"/>
              </w:rPr>
              <w:t>learning</w:t>
            </w:r>
            <w:proofErr w:type="spellEnd"/>
            <w:r w:rsidRPr="000C5BF5">
              <w:rPr>
                <w:rFonts w:ascii="Book Antiqua" w:hAnsi="Book Antiqua"/>
                <w:sz w:val="20"/>
                <w:szCs w:val="20"/>
                <w:lang w:val="id-ID"/>
              </w:rPr>
              <w:t xml:space="preserve">, </w:t>
            </w:r>
            <w:proofErr w:type="spellStart"/>
            <w:r w:rsidRPr="000C5BF5">
              <w:rPr>
                <w:rFonts w:ascii="Book Antiqua" w:hAnsi="Book Antiqua"/>
                <w:sz w:val="20"/>
                <w:szCs w:val="20"/>
                <w:lang w:val="id-ID"/>
              </w:rPr>
              <w:t>Convolutional</w:t>
            </w:r>
            <w:proofErr w:type="spellEnd"/>
            <w:r w:rsidRPr="000C5BF5">
              <w:rPr>
                <w:rFonts w:ascii="Book Antiqua" w:hAnsi="Book Antiqua"/>
                <w:sz w:val="20"/>
                <w:szCs w:val="20"/>
                <w:lang w:val="id-ID"/>
              </w:rPr>
              <w:t xml:space="preserve"> Neural Network, </w:t>
            </w:r>
            <w:proofErr w:type="spellStart"/>
            <w:r w:rsidRPr="000C5BF5">
              <w:rPr>
                <w:rFonts w:ascii="Book Antiqua" w:hAnsi="Book Antiqua"/>
                <w:sz w:val="20"/>
                <w:szCs w:val="20"/>
                <w:lang w:val="id-ID"/>
              </w:rPr>
              <w:t>leaf</w:t>
            </w:r>
            <w:proofErr w:type="spellEnd"/>
            <w:r w:rsidRPr="000C5BF5">
              <w:rPr>
                <w:rFonts w:ascii="Book Antiqua" w:hAnsi="Book Antiqua"/>
                <w:sz w:val="20"/>
                <w:szCs w:val="20"/>
                <w:lang w:val="id-ID"/>
              </w:rPr>
              <w:t xml:space="preserve"> </w:t>
            </w:r>
            <w:proofErr w:type="spellStart"/>
            <w:r w:rsidRPr="000C5BF5">
              <w:rPr>
                <w:rFonts w:ascii="Book Antiqua" w:hAnsi="Book Antiqua"/>
                <w:sz w:val="20"/>
                <w:szCs w:val="20"/>
                <w:lang w:val="id-ID"/>
              </w:rPr>
              <w:t>disease</w:t>
            </w:r>
            <w:proofErr w:type="spellEnd"/>
            <w:r w:rsidRPr="000C5BF5">
              <w:rPr>
                <w:rFonts w:ascii="Book Antiqua" w:hAnsi="Book Antiqua"/>
                <w:sz w:val="20"/>
                <w:szCs w:val="20"/>
                <w:lang w:val="id-ID"/>
              </w:rPr>
              <w:t xml:space="preserve"> </w:t>
            </w:r>
            <w:proofErr w:type="spellStart"/>
            <w:r w:rsidRPr="000C5BF5">
              <w:rPr>
                <w:rFonts w:ascii="Book Antiqua" w:hAnsi="Book Antiqua"/>
                <w:sz w:val="20"/>
                <w:szCs w:val="20"/>
                <w:lang w:val="id-ID"/>
              </w:rPr>
              <w:t>classification</w:t>
            </w:r>
            <w:proofErr w:type="spellEnd"/>
            <w:r w:rsidRPr="000C5BF5">
              <w:rPr>
                <w:rFonts w:ascii="Book Antiqua" w:hAnsi="Book Antiqua"/>
                <w:sz w:val="20"/>
                <w:szCs w:val="20"/>
                <w:lang w:val="id-ID"/>
              </w:rPr>
              <w:t xml:space="preserve">, digital </w:t>
            </w:r>
            <w:proofErr w:type="spellStart"/>
            <w:r w:rsidRPr="000C5BF5">
              <w:rPr>
                <w:rFonts w:ascii="Book Antiqua" w:hAnsi="Book Antiqua"/>
                <w:sz w:val="20"/>
                <w:szCs w:val="20"/>
                <w:lang w:val="id-ID"/>
              </w:rPr>
              <w:t>image</w:t>
            </w:r>
            <w:proofErr w:type="spellEnd"/>
          </w:p>
          <w:p w14:paraId="6FB147C9" w14:textId="77777777" w:rsidR="009759BD" w:rsidRDefault="009759BD" w:rsidP="009759BD">
            <w:pPr>
              <w:pStyle w:val="BodyText"/>
              <w:rPr>
                <w:rFonts w:ascii="Book Antiqua" w:hAnsi="Book Antiqua"/>
                <w:b/>
                <w:sz w:val="20"/>
                <w:szCs w:val="20"/>
                <w:lang w:val="id-ID"/>
              </w:rPr>
            </w:pPr>
          </w:p>
          <w:p w14:paraId="7276D556" w14:textId="0F7DFF21" w:rsidR="009759BD" w:rsidRDefault="009759BD" w:rsidP="009759BD">
            <w:pPr>
              <w:pStyle w:val="BodyText"/>
              <w:rPr>
                <w:rFonts w:ascii="Book Antiqua" w:hAnsi="Book Antiqua"/>
                <w:b/>
                <w:sz w:val="20"/>
                <w:szCs w:val="20"/>
                <w:lang w:val="id-ID"/>
              </w:rPr>
            </w:pPr>
            <w:r>
              <w:rPr>
                <w:rFonts w:ascii="Book Antiqua" w:hAnsi="Book Antiqua"/>
                <w:noProof/>
                <w:sz w:val="20"/>
                <w:szCs w:val="20"/>
                <w:lang w:val="id-ID"/>
              </w:rPr>
              <w:drawing>
                <wp:inline distT="0" distB="0" distL="0" distR="0" wp14:anchorId="523947A1" wp14:editId="7A7DDFC6">
                  <wp:extent cx="838200" cy="295275"/>
                  <wp:effectExtent l="0" t="0" r="0" b="9525"/>
                  <wp:docPr id="2" name="Picture 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pic:spPr>
                      </pic:pic>
                    </a:graphicData>
                  </a:graphic>
                </wp:inline>
              </w:drawing>
            </w:r>
          </w:p>
          <w:p w14:paraId="44BFB738" w14:textId="15E6289C" w:rsidR="009759BD" w:rsidRPr="00CF6815" w:rsidRDefault="009759BD" w:rsidP="009759BD">
            <w:pPr>
              <w:pStyle w:val="BodyText"/>
              <w:rPr>
                <w:rFonts w:ascii="Book Antiqua" w:hAnsi="Book Antiqua"/>
                <w:b/>
                <w:sz w:val="20"/>
                <w:szCs w:val="20"/>
                <w:lang w:val="id-ID"/>
              </w:rPr>
            </w:pPr>
            <w:proofErr w:type="spellStart"/>
            <w:r w:rsidRPr="009759BD">
              <w:rPr>
                <w:rFonts w:ascii="Book Antiqua" w:hAnsi="Book Antiqua"/>
                <w:sz w:val="20"/>
                <w:szCs w:val="20"/>
                <w:lang w:val="id-ID"/>
              </w:rPr>
              <w:t>This</w:t>
            </w:r>
            <w:proofErr w:type="spellEnd"/>
            <w:r w:rsidRPr="009759BD">
              <w:rPr>
                <w:rFonts w:ascii="Book Antiqua" w:hAnsi="Book Antiqua"/>
                <w:sz w:val="20"/>
                <w:szCs w:val="20"/>
                <w:lang w:val="id-ID"/>
              </w:rPr>
              <w:t xml:space="preserve"> </w:t>
            </w:r>
            <w:proofErr w:type="spellStart"/>
            <w:r w:rsidRPr="009759BD">
              <w:rPr>
                <w:rFonts w:ascii="Book Antiqua" w:hAnsi="Book Antiqua"/>
                <w:sz w:val="20"/>
                <w:szCs w:val="20"/>
                <w:lang w:val="id-ID"/>
              </w:rPr>
              <w:t>work</w:t>
            </w:r>
            <w:proofErr w:type="spellEnd"/>
            <w:r w:rsidRPr="009759BD">
              <w:rPr>
                <w:rFonts w:ascii="Book Antiqua" w:hAnsi="Book Antiqua"/>
                <w:sz w:val="20"/>
                <w:szCs w:val="20"/>
                <w:lang w:val="id-ID"/>
              </w:rPr>
              <w:t xml:space="preserve"> </w:t>
            </w:r>
            <w:proofErr w:type="spellStart"/>
            <w:r w:rsidRPr="009759BD">
              <w:rPr>
                <w:rFonts w:ascii="Book Antiqua" w:hAnsi="Book Antiqua"/>
                <w:sz w:val="20"/>
                <w:szCs w:val="20"/>
                <w:lang w:val="id-ID"/>
              </w:rPr>
              <w:t>is</w:t>
            </w:r>
            <w:proofErr w:type="spellEnd"/>
            <w:r w:rsidRPr="009759BD">
              <w:rPr>
                <w:rFonts w:ascii="Book Antiqua" w:hAnsi="Book Antiqua"/>
                <w:sz w:val="20"/>
                <w:szCs w:val="20"/>
                <w:lang w:val="id-ID"/>
              </w:rPr>
              <w:t xml:space="preserve"> </w:t>
            </w:r>
            <w:proofErr w:type="spellStart"/>
            <w:r w:rsidRPr="009759BD">
              <w:rPr>
                <w:rFonts w:ascii="Book Antiqua" w:hAnsi="Book Antiqua"/>
                <w:sz w:val="20"/>
                <w:szCs w:val="20"/>
                <w:lang w:val="id-ID"/>
              </w:rPr>
              <w:t>licensed</w:t>
            </w:r>
            <w:proofErr w:type="spellEnd"/>
            <w:r w:rsidRPr="009759BD">
              <w:rPr>
                <w:rFonts w:ascii="Book Antiqua" w:hAnsi="Book Antiqua"/>
                <w:sz w:val="20"/>
                <w:szCs w:val="20"/>
                <w:lang w:val="id-ID"/>
              </w:rPr>
              <w:t xml:space="preserve"> </w:t>
            </w:r>
            <w:proofErr w:type="spellStart"/>
            <w:r w:rsidRPr="009759BD">
              <w:rPr>
                <w:rFonts w:ascii="Book Antiqua" w:hAnsi="Book Antiqua"/>
                <w:sz w:val="20"/>
                <w:szCs w:val="20"/>
                <w:lang w:val="id-ID"/>
              </w:rPr>
              <w:t>under</w:t>
            </w:r>
            <w:proofErr w:type="spellEnd"/>
            <w:r w:rsidRPr="009759BD">
              <w:rPr>
                <w:rFonts w:ascii="Book Antiqua" w:hAnsi="Book Antiqua"/>
                <w:sz w:val="20"/>
                <w:szCs w:val="20"/>
                <w:lang w:val="id-ID"/>
              </w:rPr>
              <w:t xml:space="preserve"> a </w:t>
            </w:r>
            <w:hyperlink r:id="rId10" w:history="1">
              <w:proofErr w:type="spellStart"/>
              <w:r w:rsidRPr="009759BD">
                <w:rPr>
                  <w:rStyle w:val="Hyperlink"/>
                  <w:rFonts w:ascii="Book Antiqua" w:hAnsi="Book Antiqua"/>
                  <w:sz w:val="20"/>
                  <w:szCs w:val="20"/>
                  <w:lang w:val="id-ID"/>
                </w:rPr>
                <w:t>Creative</w:t>
              </w:r>
              <w:proofErr w:type="spellEnd"/>
              <w:r w:rsidRPr="009759BD">
                <w:rPr>
                  <w:rStyle w:val="Hyperlink"/>
                  <w:rFonts w:ascii="Book Antiqua" w:hAnsi="Book Antiqua"/>
                  <w:sz w:val="20"/>
                  <w:szCs w:val="20"/>
                  <w:lang w:val="id-ID"/>
                </w:rPr>
                <w:t xml:space="preserve"> </w:t>
              </w:r>
              <w:proofErr w:type="spellStart"/>
              <w:r w:rsidRPr="009759BD">
                <w:rPr>
                  <w:rStyle w:val="Hyperlink"/>
                  <w:rFonts w:ascii="Book Antiqua" w:hAnsi="Book Antiqua"/>
                  <w:sz w:val="20"/>
                  <w:szCs w:val="20"/>
                  <w:lang w:val="id-ID"/>
                </w:rPr>
                <w:t>Commons</w:t>
              </w:r>
              <w:proofErr w:type="spellEnd"/>
              <w:r w:rsidRPr="009759BD">
                <w:rPr>
                  <w:rStyle w:val="Hyperlink"/>
                  <w:rFonts w:ascii="Book Antiqua" w:hAnsi="Book Antiqua"/>
                  <w:sz w:val="20"/>
                  <w:szCs w:val="20"/>
                  <w:lang w:val="id-ID"/>
                </w:rPr>
                <w:t xml:space="preserve"> </w:t>
              </w:r>
              <w:proofErr w:type="spellStart"/>
              <w:r w:rsidRPr="009759BD">
                <w:rPr>
                  <w:rStyle w:val="Hyperlink"/>
                  <w:rFonts w:ascii="Book Antiqua" w:hAnsi="Book Antiqua"/>
                  <w:sz w:val="20"/>
                  <w:szCs w:val="20"/>
                  <w:lang w:val="id-ID"/>
                </w:rPr>
                <w:t>Attribution-ShareAlike</w:t>
              </w:r>
              <w:proofErr w:type="spellEnd"/>
              <w:r w:rsidRPr="009759BD">
                <w:rPr>
                  <w:rStyle w:val="Hyperlink"/>
                  <w:rFonts w:ascii="Book Antiqua" w:hAnsi="Book Antiqua"/>
                  <w:sz w:val="20"/>
                  <w:szCs w:val="20"/>
                  <w:lang w:val="id-ID"/>
                </w:rPr>
                <w:t xml:space="preserve"> 4.0 International </w:t>
              </w:r>
              <w:proofErr w:type="spellStart"/>
              <w:r w:rsidRPr="009759BD">
                <w:rPr>
                  <w:rStyle w:val="Hyperlink"/>
                  <w:rFonts w:ascii="Book Antiqua" w:hAnsi="Book Antiqua"/>
                  <w:sz w:val="20"/>
                  <w:szCs w:val="20"/>
                  <w:lang w:val="id-ID"/>
                </w:rPr>
                <w:t>License</w:t>
              </w:r>
              <w:proofErr w:type="spellEnd"/>
            </w:hyperlink>
          </w:p>
        </w:tc>
        <w:tc>
          <w:tcPr>
            <w:tcW w:w="282" w:type="dxa"/>
            <w:tcBorders>
              <w:top w:val="nil"/>
              <w:bottom w:val="nil"/>
            </w:tcBorders>
          </w:tcPr>
          <w:p w14:paraId="09E4B298" w14:textId="77777777" w:rsidR="009759BD" w:rsidRPr="00CF6815" w:rsidRDefault="009759BD" w:rsidP="009759BD">
            <w:pPr>
              <w:pStyle w:val="BodyText"/>
              <w:rPr>
                <w:rFonts w:ascii="Book Antiqua" w:hAnsi="Book Antiqua"/>
                <w:lang w:val="id-ID"/>
              </w:rPr>
            </w:pPr>
          </w:p>
        </w:tc>
        <w:tc>
          <w:tcPr>
            <w:tcW w:w="5993" w:type="dxa"/>
            <w:tcBorders>
              <w:top w:val="nil"/>
              <w:bottom w:val="nil"/>
            </w:tcBorders>
          </w:tcPr>
          <w:p w14:paraId="0661E707" w14:textId="6C84F8CE" w:rsidR="000A58C4" w:rsidRDefault="00A805D0" w:rsidP="000A58C4">
            <w:pPr>
              <w:pStyle w:val="BodyText"/>
              <w:jc w:val="both"/>
              <w:rPr>
                <w:rFonts w:ascii="Book Antiqua" w:hAnsi="Book Antiqua"/>
                <w:sz w:val="20"/>
                <w:szCs w:val="20"/>
                <w:lang w:val="id-ID"/>
              </w:rPr>
            </w:pPr>
            <w:r w:rsidRPr="00A805D0">
              <w:rPr>
                <w:rFonts w:ascii="Book Antiqua" w:hAnsi="Book Antiqua"/>
                <w:b/>
                <w:bCs/>
                <w:sz w:val="20"/>
                <w:szCs w:val="20"/>
                <w:lang w:val="en-US"/>
              </w:rPr>
              <w:t xml:space="preserve">[Article Title in English] </w:t>
            </w:r>
            <w:r w:rsidR="009759BD" w:rsidRPr="000C5BF5">
              <w:rPr>
                <w:rFonts w:ascii="Book Antiqua" w:hAnsi="Book Antiqua"/>
                <w:sz w:val="20"/>
                <w:szCs w:val="20"/>
                <w:lang w:val="en-US"/>
              </w:rPr>
              <w:t>An abstract is a concise summary of the entire manuscript written in a single paragraph containing 150 to 250 words. It should be presented in a clear, coherent, and informative manner, covering four essential components: research background and objectives, methods used, main results, and key conclusions. Avoid using undefined abbreviations, literature references, or speculative statements not supported by data. For example, this study aims to develop an artificial intelligence model based on a Convolutional Neural Network (CNN) for automatic detection and classification of rice leaf diseases using high-resolution digital images. The model was trained on a dataset of 1,200 images categorized into five disease classes and evaluated using accuracy and F1-score metrics. The experimental results indicate that the proposed method improves classification accuracy by 15% compared to conventional approaches. The findings demonstrate that deep learning-based methods have strong potential to support early and efficient automatic detection systems for plant diseases</w:t>
            </w:r>
            <w:r w:rsidR="009759BD" w:rsidRPr="0073646C">
              <w:rPr>
                <w:rFonts w:ascii="Book Antiqua" w:hAnsi="Book Antiqua"/>
                <w:sz w:val="20"/>
                <w:szCs w:val="20"/>
                <w:lang w:val="id-ID"/>
              </w:rPr>
              <w:t>.</w:t>
            </w:r>
          </w:p>
          <w:p w14:paraId="25A41D21" w14:textId="6EB947C7" w:rsidR="00CE465C" w:rsidRPr="00CE465C" w:rsidRDefault="00CE465C" w:rsidP="000A58C4">
            <w:pPr>
              <w:pStyle w:val="BodyText"/>
              <w:jc w:val="both"/>
              <w:rPr>
                <w:rFonts w:ascii="Book Antiqua" w:hAnsi="Book Antiqua"/>
                <w:sz w:val="20"/>
                <w:szCs w:val="20"/>
                <w:lang w:val="id-ID"/>
              </w:rPr>
            </w:pPr>
          </w:p>
        </w:tc>
      </w:tr>
      <w:tr w:rsidR="009759BD" w:rsidRPr="00CF6815" w14:paraId="53183628" w14:textId="77777777" w:rsidTr="00BE6526">
        <w:trPr>
          <w:trHeight w:val="429"/>
        </w:trPr>
        <w:tc>
          <w:tcPr>
            <w:tcW w:w="3081" w:type="dxa"/>
            <w:tcBorders>
              <w:top w:val="nil"/>
              <w:bottom w:val="nil"/>
            </w:tcBorders>
            <w:vAlign w:val="center"/>
          </w:tcPr>
          <w:p w14:paraId="53EB201D" w14:textId="0E6D65C6" w:rsidR="009759BD" w:rsidRPr="00CF6815" w:rsidRDefault="009759BD" w:rsidP="009759BD">
            <w:pPr>
              <w:pStyle w:val="BodyText"/>
              <w:rPr>
                <w:rFonts w:ascii="Book Antiqua" w:hAnsi="Book Antiqua"/>
                <w:b/>
                <w:sz w:val="20"/>
                <w:szCs w:val="20"/>
                <w:lang w:val="id-ID"/>
              </w:rPr>
            </w:pPr>
          </w:p>
        </w:tc>
        <w:tc>
          <w:tcPr>
            <w:tcW w:w="282" w:type="dxa"/>
            <w:tcBorders>
              <w:top w:val="nil"/>
              <w:bottom w:val="nil"/>
            </w:tcBorders>
            <w:vAlign w:val="center"/>
          </w:tcPr>
          <w:p w14:paraId="7E3BD7EA" w14:textId="77777777" w:rsidR="009759BD" w:rsidRPr="00CF6815" w:rsidRDefault="009759BD" w:rsidP="009759BD">
            <w:pPr>
              <w:pStyle w:val="BodyText"/>
              <w:rPr>
                <w:rFonts w:ascii="Book Antiqua" w:hAnsi="Book Antiqua"/>
                <w:lang w:val="id-ID"/>
              </w:rPr>
            </w:pPr>
          </w:p>
        </w:tc>
        <w:tc>
          <w:tcPr>
            <w:tcW w:w="5993" w:type="dxa"/>
            <w:tcBorders>
              <w:top w:val="nil"/>
              <w:bottom w:val="nil"/>
            </w:tcBorders>
            <w:vAlign w:val="center"/>
          </w:tcPr>
          <w:p w14:paraId="58D734FA" w14:textId="482FF4E4" w:rsidR="009759BD" w:rsidRPr="00CF6815" w:rsidRDefault="009759BD" w:rsidP="009759BD">
            <w:pPr>
              <w:pStyle w:val="BodyText"/>
              <w:rPr>
                <w:rFonts w:ascii="Book Antiqua" w:hAnsi="Book Antiqua"/>
                <w:b/>
                <w:bCs/>
                <w:iCs/>
                <w:lang w:val="id-ID"/>
              </w:rPr>
            </w:pPr>
            <w:r w:rsidRPr="00CF6815">
              <w:rPr>
                <w:rFonts w:ascii="Book Antiqua" w:hAnsi="Book Antiqua"/>
                <w:b/>
                <w:bCs/>
                <w:iCs/>
                <w:lang w:val="id-ID"/>
              </w:rPr>
              <w:t>ABSTRA</w:t>
            </w:r>
            <w:r>
              <w:rPr>
                <w:rFonts w:ascii="Book Antiqua" w:hAnsi="Book Antiqua"/>
                <w:b/>
                <w:bCs/>
                <w:iCs/>
                <w:lang w:val="id-ID"/>
              </w:rPr>
              <w:t>K</w:t>
            </w:r>
          </w:p>
        </w:tc>
      </w:tr>
      <w:tr w:rsidR="009759BD" w:rsidRPr="00CF6815" w14:paraId="542F7291" w14:textId="77777777" w:rsidTr="00BE6526">
        <w:trPr>
          <w:trHeight w:val="397"/>
        </w:trPr>
        <w:tc>
          <w:tcPr>
            <w:tcW w:w="3081" w:type="dxa"/>
            <w:tcBorders>
              <w:top w:val="nil"/>
              <w:bottom w:val="nil"/>
            </w:tcBorders>
          </w:tcPr>
          <w:p w14:paraId="2810B3D2" w14:textId="43451866" w:rsidR="007E3ED1" w:rsidRPr="0073646C" w:rsidRDefault="004F2282" w:rsidP="007E3ED1">
            <w:pPr>
              <w:pStyle w:val="BodyText"/>
              <w:rPr>
                <w:rFonts w:ascii="Book Antiqua" w:hAnsi="Book Antiqua"/>
                <w:b/>
                <w:i/>
                <w:sz w:val="20"/>
                <w:szCs w:val="20"/>
                <w:lang w:val="id-ID"/>
              </w:rPr>
            </w:pPr>
            <w:r>
              <w:rPr>
                <w:rFonts w:ascii="Book Antiqua" w:hAnsi="Book Antiqua"/>
                <w:b/>
                <w:i/>
                <w:sz w:val="20"/>
                <w:szCs w:val="20"/>
                <w:lang w:val="id-ID"/>
              </w:rPr>
              <w:t>Kata kunci</w:t>
            </w:r>
            <w:r w:rsidR="007E3ED1" w:rsidRPr="0073646C">
              <w:rPr>
                <w:rFonts w:ascii="Book Antiqua" w:hAnsi="Book Antiqua"/>
                <w:b/>
                <w:i/>
                <w:sz w:val="20"/>
                <w:szCs w:val="20"/>
                <w:lang w:val="id-ID"/>
              </w:rPr>
              <w:t>:</w:t>
            </w:r>
          </w:p>
          <w:p w14:paraId="79999E7D" w14:textId="77777777" w:rsidR="009759BD" w:rsidRDefault="007E3ED1" w:rsidP="009759BD">
            <w:pPr>
              <w:pStyle w:val="BodyText"/>
              <w:rPr>
                <w:rFonts w:ascii="Book Antiqua" w:hAnsi="Book Antiqua"/>
                <w:bCs/>
                <w:sz w:val="20"/>
                <w:szCs w:val="20"/>
                <w:lang w:val="id-ID"/>
              </w:rPr>
            </w:pPr>
            <w:r w:rsidRPr="007E3ED1">
              <w:rPr>
                <w:rFonts w:ascii="Book Antiqua" w:hAnsi="Book Antiqua"/>
                <w:bCs/>
                <w:sz w:val="20"/>
                <w:szCs w:val="20"/>
                <w:lang w:val="id-ID"/>
              </w:rPr>
              <w:t xml:space="preserve">kecerdasan buatan, pembelajaran mendalam, </w:t>
            </w:r>
            <w:proofErr w:type="spellStart"/>
            <w:r w:rsidRPr="007E3ED1">
              <w:rPr>
                <w:rFonts w:ascii="Book Antiqua" w:hAnsi="Book Antiqua"/>
                <w:bCs/>
                <w:sz w:val="20"/>
                <w:szCs w:val="20"/>
                <w:lang w:val="id-ID"/>
              </w:rPr>
              <w:t>Convolutional</w:t>
            </w:r>
            <w:proofErr w:type="spellEnd"/>
            <w:r w:rsidRPr="007E3ED1">
              <w:rPr>
                <w:rFonts w:ascii="Book Antiqua" w:hAnsi="Book Antiqua"/>
                <w:bCs/>
                <w:sz w:val="20"/>
                <w:szCs w:val="20"/>
                <w:lang w:val="id-ID"/>
              </w:rPr>
              <w:t xml:space="preserve"> Neural Network, klasifikasi penyakit daun, citra digital</w:t>
            </w:r>
          </w:p>
          <w:p w14:paraId="7200A693" w14:textId="77777777" w:rsidR="000A58C4" w:rsidRDefault="000A58C4" w:rsidP="009759BD">
            <w:pPr>
              <w:pStyle w:val="BodyText"/>
              <w:rPr>
                <w:rFonts w:ascii="Book Antiqua" w:hAnsi="Book Antiqua"/>
                <w:bCs/>
                <w:sz w:val="20"/>
                <w:szCs w:val="20"/>
                <w:lang w:val="id-ID"/>
              </w:rPr>
            </w:pPr>
          </w:p>
          <w:p w14:paraId="1E033F5A" w14:textId="77777777" w:rsidR="000A58C4" w:rsidRPr="00CF6815" w:rsidRDefault="000A58C4" w:rsidP="000A58C4">
            <w:pPr>
              <w:pStyle w:val="BodyText"/>
              <w:rPr>
                <w:rFonts w:ascii="Book Antiqua" w:hAnsi="Book Antiqua"/>
                <w:b/>
                <w:i/>
                <w:sz w:val="20"/>
                <w:szCs w:val="20"/>
                <w:lang w:val="id-ID"/>
              </w:rPr>
            </w:pPr>
            <w:proofErr w:type="spellStart"/>
            <w:r w:rsidRPr="00CF6815">
              <w:rPr>
                <w:rFonts w:ascii="Book Antiqua" w:hAnsi="Book Antiqua"/>
                <w:b/>
                <w:i/>
                <w:sz w:val="20"/>
                <w:szCs w:val="20"/>
                <w:lang w:val="id-ID"/>
              </w:rPr>
              <w:t>Corresponding</w:t>
            </w:r>
            <w:proofErr w:type="spellEnd"/>
            <w:r w:rsidRPr="00CF6815">
              <w:rPr>
                <w:rFonts w:ascii="Book Antiqua" w:hAnsi="Book Antiqua"/>
                <w:b/>
                <w:i/>
                <w:sz w:val="20"/>
                <w:szCs w:val="20"/>
                <w:lang w:val="id-ID"/>
              </w:rPr>
              <w:t xml:space="preserve"> </w:t>
            </w:r>
            <w:proofErr w:type="spellStart"/>
            <w:r w:rsidRPr="00CF6815">
              <w:rPr>
                <w:rFonts w:ascii="Book Antiqua" w:hAnsi="Book Antiqua"/>
                <w:b/>
                <w:i/>
                <w:sz w:val="20"/>
                <w:szCs w:val="20"/>
                <w:lang w:val="id-ID"/>
              </w:rPr>
              <w:t>Author</w:t>
            </w:r>
            <w:proofErr w:type="spellEnd"/>
            <w:r w:rsidRPr="00CF6815">
              <w:rPr>
                <w:rFonts w:ascii="Book Antiqua" w:hAnsi="Book Antiqua"/>
                <w:b/>
                <w:i/>
                <w:sz w:val="20"/>
                <w:szCs w:val="20"/>
                <w:lang w:val="id-ID"/>
              </w:rPr>
              <w:t>:</w:t>
            </w:r>
          </w:p>
          <w:p w14:paraId="7DA23389" w14:textId="77777777" w:rsidR="000A58C4" w:rsidRPr="00CF6815" w:rsidRDefault="000A58C4" w:rsidP="000A58C4">
            <w:pPr>
              <w:pStyle w:val="BodyText"/>
              <w:rPr>
                <w:rFonts w:ascii="Book Antiqua" w:hAnsi="Book Antiqua"/>
                <w:sz w:val="20"/>
                <w:szCs w:val="20"/>
                <w:lang w:val="id-ID"/>
              </w:rPr>
            </w:pPr>
            <w:r>
              <w:rPr>
                <w:rFonts w:ascii="Book Antiqua" w:hAnsi="Book Antiqua"/>
                <w:b/>
                <w:bCs/>
                <w:sz w:val="20"/>
                <w:szCs w:val="20"/>
                <w:lang w:val="id-ID"/>
              </w:rPr>
              <w:t>Nabila Amalia Salma</w:t>
            </w:r>
            <w:r w:rsidRPr="00CF6815">
              <w:rPr>
                <w:rFonts w:ascii="Book Antiqua" w:hAnsi="Book Antiqua"/>
                <w:sz w:val="20"/>
                <w:szCs w:val="20"/>
                <w:lang w:val="id-ID"/>
              </w:rPr>
              <w:t xml:space="preserve"> </w:t>
            </w:r>
          </w:p>
          <w:p w14:paraId="52A018C9" w14:textId="77777777" w:rsidR="000A58C4" w:rsidRPr="00CF6815" w:rsidRDefault="000A58C4" w:rsidP="000A58C4">
            <w:pPr>
              <w:pStyle w:val="BodyText"/>
              <w:rPr>
                <w:rFonts w:ascii="Book Antiqua" w:hAnsi="Book Antiqua"/>
                <w:sz w:val="20"/>
                <w:szCs w:val="20"/>
                <w:lang w:val="id-ID"/>
              </w:rPr>
            </w:pPr>
            <w:r w:rsidRPr="00CF6815">
              <w:rPr>
                <w:rFonts w:ascii="Book Antiqua" w:hAnsi="Book Antiqua"/>
                <w:sz w:val="20"/>
                <w:szCs w:val="20"/>
                <w:lang w:val="id-ID"/>
              </w:rPr>
              <w:t xml:space="preserve">Universitas </w:t>
            </w:r>
            <w:r>
              <w:rPr>
                <w:rFonts w:ascii="Book Antiqua" w:hAnsi="Book Antiqua"/>
                <w:sz w:val="20"/>
                <w:szCs w:val="20"/>
                <w:lang w:val="id-ID"/>
              </w:rPr>
              <w:t>Trisakti</w:t>
            </w:r>
          </w:p>
          <w:p w14:paraId="7A781F0C" w14:textId="62E3C756" w:rsidR="000A58C4" w:rsidRPr="007E3ED1" w:rsidRDefault="000A58C4" w:rsidP="000A58C4">
            <w:pPr>
              <w:pStyle w:val="BodyText"/>
              <w:rPr>
                <w:rFonts w:ascii="Book Antiqua" w:hAnsi="Book Antiqua"/>
                <w:bCs/>
                <w:sz w:val="20"/>
                <w:szCs w:val="20"/>
                <w:lang w:val="id-ID"/>
              </w:rPr>
            </w:pPr>
            <w:r w:rsidRPr="00CF6815">
              <w:rPr>
                <w:rFonts w:ascii="Book Antiqua" w:hAnsi="Book Antiqua"/>
                <w:sz w:val="20"/>
                <w:szCs w:val="20"/>
                <w:lang w:val="id-ID"/>
              </w:rPr>
              <w:t xml:space="preserve">Email: </w:t>
            </w:r>
            <w:hyperlink r:id="rId11" w:history="1">
              <w:r w:rsidRPr="007E3ED1">
                <w:rPr>
                  <w:rStyle w:val="Hyperlink"/>
                  <w:rFonts w:ascii="Book Antiqua" w:hAnsi="Book Antiqua"/>
                  <w:sz w:val="20"/>
                  <w:szCs w:val="20"/>
                </w:rPr>
                <w:t>salma</w:t>
              </w:r>
              <w:r w:rsidRPr="007E3ED1">
                <w:rPr>
                  <w:rStyle w:val="Hyperlink"/>
                  <w:rFonts w:ascii="Book Antiqua" w:hAnsi="Book Antiqua"/>
                  <w:sz w:val="20"/>
                  <w:szCs w:val="20"/>
                  <w:lang w:val="id-ID"/>
                </w:rPr>
                <w:t>@t</w:t>
              </w:r>
              <w:r w:rsidRPr="007E3ED1">
                <w:rPr>
                  <w:rStyle w:val="Hyperlink"/>
                  <w:rFonts w:ascii="Book Antiqua" w:hAnsi="Book Antiqua"/>
                  <w:sz w:val="20"/>
                  <w:szCs w:val="20"/>
                </w:rPr>
                <w:t>risakti</w:t>
              </w:r>
              <w:r w:rsidRPr="007E3ED1">
                <w:rPr>
                  <w:rStyle w:val="Hyperlink"/>
                  <w:rFonts w:ascii="Book Antiqua" w:hAnsi="Book Antiqua"/>
                  <w:sz w:val="20"/>
                  <w:szCs w:val="20"/>
                  <w:lang w:val="id-ID"/>
                </w:rPr>
                <w:t>.ac.id</w:t>
              </w:r>
            </w:hyperlink>
          </w:p>
        </w:tc>
        <w:tc>
          <w:tcPr>
            <w:tcW w:w="282" w:type="dxa"/>
            <w:tcBorders>
              <w:top w:val="nil"/>
              <w:bottom w:val="nil"/>
            </w:tcBorders>
          </w:tcPr>
          <w:p w14:paraId="6D4C0BAA" w14:textId="77777777" w:rsidR="009759BD" w:rsidRPr="00CF6815" w:rsidRDefault="009759BD" w:rsidP="009759BD">
            <w:pPr>
              <w:pStyle w:val="BodyText"/>
              <w:rPr>
                <w:rFonts w:ascii="Book Antiqua" w:hAnsi="Book Antiqua"/>
                <w:lang w:val="id-ID"/>
              </w:rPr>
            </w:pPr>
          </w:p>
        </w:tc>
        <w:tc>
          <w:tcPr>
            <w:tcW w:w="5993" w:type="dxa"/>
            <w:tcBorders>
              <w:top w:val="nil"/>
              <w:bottom w:val="double" w:sz="4" w:space="0" w:color="auto"/>
            </w:tcBorders>
          </w:tcPr>
          <w:p w14:paraId="19685FC9" w14:textId="7FD1F7D8" w:rsidR="009759BD" w:rsidRPr="00CF6815" w:rsidRDefault="009759BD" w:rsidP="000A58C4">
            <w:pPr>
              <w:pStyle w:val="BodyText"/>
              <w:jc w:val="both"/>
              <w:rPr>
                <w:rFonts w:ascii="Book Antiqua" w:hAnsi="Book Antiqua"/>
                <w:b/>
                <w:bCs/>
                <w:iCs/>
                <w:lang w:val="id-ID"/>
              </w:rPr>
            </w:pPr>
            <w:r w:rsidRPr="00690F60">
              <w:rPr>
                <w:rFonts w:ascii="Book Antiqua" w:hAnsi="Book Antiqua"/>
                <w:sz w:val="20"/>
                <w:szCs w:val="20"/>
                <w:lang w:val="id-ID"/>
              </w:rPr>
              <w:t>Abstrak merupakan ringkasan singkat dari keseluruhan isi artikel yang ditulis dalam satu paragraf dengan panjang antara 150 hingga 250 kata. Abstrak harus disusun secara padat, jelas, dan informatif, mencakup empat unsur pokok yaitu: latar belakang dan tujuan penelitian, metode yang digunakan, hasil utama, serta kesimpulan yang diperoleh. Hindari penggunaan singkatan yang belum dijelaskan, referensi pustaka, atau pernyataan spekulatif yang tidak ditunjang data.</w:t>
            </w:r>
            <w:r>
              <w:rPr>
                <w:rFonts w:ascii="Book Antiqua" w:hAnsi="Book Antiqua"/>
                <w:sz w:val="20"/>
                <w:szCs w:val="20"/>
                <w:lang w:val="id-ID"/>
              </w:rPr>
              <w:t xml:space="preserve"> </w:t>
            </w:r>
            <w:r w:rsidRPr="00690F60">
              <w:rPr>
                <w:rFonts w:ascii="Book Antiqua" w:hAnsi="Book Antiqua"/>
                <w:sz w:val="20"/>
                <w:szCs w:val="20"/>
                <w:lang w:val="id-ID"/>
              </w:rPr>
              <w:t xml:space="preserve">Sebagai contoh, penelitian ini bertujuan untuk mengembangkan model kecerdasan buatan berbasis </w:t>
            </w:r>
            <w:r w:rsidR="005F5C73">
              <w:rPr>
                <w:rFonts w:ascii="Book Antiqua" w:hAnsi="Book Antiqua"/>
                <w:sz w:val="20"/>
                <w:szCs w:val="20"/>
                <w:lang w:val="id-ID"/>
              </w:rPr>
              <w:t xml:space="preserve">CNN </w:t>
            </w:r>
            <w:r w:rsidRPr="00690F60">
              <w:rPr>
                <w:rFonts w:ascii="Book Antiqua" w:hAnsi="Book Antiqua"/>
                <w:sz w:val="20"/>
                <w:szCs w:val="20"/>
                <w:lang w:val="id-ID"/>
              </w:rPr>
              <w:t xml:space="preserve"> untuk deteksi dan klasifikasi penyakit daun padi secara otomatis menggunakan citra digital beresolusi tinggi. Model dilatih menggunakan dataset sebanyak 1.200 citra yang terbagi ke dalam lima kelas penyakit, kemudian diuji menggunakan metrik akurasi dan F1-score. Hasil pengujian menunjukkan metode yang diusulkan mampu meningkatkan akurasi </w:t>
            </w:r>
            <w:r w:rsidR="005F5C73">
              <w:rPr>
                <w:rFonts w:ascii="Book Antiqua" w:hAnsi="Book Antiqua"/>
                <w:sz w:val="20"/>
                <w:szCs w:val="20"/>
                <w:lang w:val="id-ID"/>
              </w:rPr>
              <w:t xml:space="preserve">hingga </w:t>
            </w:r>
            <w:r w:rsidRPr="00690F60">
              <w:rPr>
                <w:rFonts w:ascii="Book Antiqua" w:hAnsi="Book Antiqua"/>
                <w:sz w:val="20"/>
                <w:szCs w:val="20"/>
                <w:lang w:val="id-ID"/>
              </w:rPr>
              <w:t xml:space="preserve">15% dibandingkan dengan metode konvensional. Kesimpulan dari penelitian </w:t>
            </w:r>
            <w:proofErr w:type="spellStart"/>
            <w:r w:rsidR="005F5C73">
              <w:rPr>
                <w:rFonts w:ascii="Book Antiqua" w:hAnsi="Book Antiqua"/>
                <w:sz w:val="20"/>
                <w:szCs w:val="20"/>
                <w:lang w:val="id-ID"/>
              </w:rPr>
              <w:t>deep</w:t>
            </w:r>
            <w:proofErr w:type="spellEnd"/>
            <w:r w:rsidR="005F5C73">
              <w:rPr>
                <w:rFonts w:ascii="Book Antiqua" w:hAnsi="Book Antiqua"/>
                <w:sz w:val="20"/>
                <w:szCs w:val="20"/>
                <w:lang w:val="id-ID"/>
              </w:rPr>
              <w:t xml:space="preserve"> </w:t>
            </w:r>
            <w:proofErr w:type="spellStart"/>
            <w:r w:rsidR="005F5C73">
              <w:rPr>
                <w:rFonts w:ascii="Book Antiqua" w:hAnsi="Book Antiqua"/>
                <w:sz w:val="20"/>
                <w:szCs w:val="20"/>
                <w:lang w:val="id-ID"/>
              </w:rPr>
              <w:t>learning</w:t>
            </w:r>
            <w:proofErr w:type="spellEnd"/>
            <w:r w:rsidR="005F5C73">
              <w:rPr>
                <w:rFonts w:ascii="Book Antiqua" w:hAnsi="Book Antiqua"/>
                <w:sz w:val="20"/>
                <w:szCs w:val="20"/>
                <w:lang w:val="id-ID"/>
              </w:rPr>
              <w:t xml:space="preserve"> </w:t>
            </w:r>
            <w:r w:rsidRPr="00690F60">
              <w:rPr>
                <w:rFonts w:ascii="Book Antiqua" w:hAnsi="Book Antiqua"/>
                <w:sz w:val="20"/>
                <w:szCs w:val="20"/>
                <w:lang w:val="id-ID"/>
              </w:rPr>
              <w:t>memiliki potensi besar dalam mendukung sistem deteksi dini penyakit tanaman secara otomatis dan efisien.</w:t>
            </w:r>
          </w:p>
        </w:tc>
      </w:tr>
    </w:tbl>
    <w:p w14:paraId="1BE16B97" w14:textId="77777777" w:rsidR="000472F1" w:rsidRDefault="000472F1" w:rsidP="00A269F3">
      <w:pPr>
        <w:ind w:left="0" w:firstLine="0"/>
        <w:rPr>
          <w:rFonts w:ascii="Book Antiqua" w:hAnsi="Book Antiqua"/>
          <w:b/>
        </w:rPr>
      </w:pPr>
    </w:p>
    <w:p w14:paraId="5CF27810" w14:textId="77777777" w:rsidR="000472F1" w:rsidRDefault="000472F1" w:rsidP="00A269F3">
      <w:pPr>
        <w:ind w:left="0" w:firstLine="0"/>
        <w:rPr>
          <w:rFonts w:ascii="Book Antiqua" w:hAnsi="Book Antiqua"/>
          <w:b/>
        </w:rPr>
      </w:pPr>
    </w:p>
    <w:p w14:paraId="6B6D8C6E" w14:textId="31E9446B" w:rsidR="00A269F3" w:rsidRPr="00CF6815" w:rsidRDefault="003C67B6" w:rsidP="00A269F3">
      <w:pPr>
        <w:ind w:left="0" w:firstLine="0"/>
        <w:rPr>
          <w:rFonts w:ascii="Book Antiqua" w:hAnsi="Book Antiqua"/>
          <w:b/>
        </w:rPr>
      </w:pPr>
      <w:r>
        <w:rPr>
          <w:rFonts w:ascii="Book Antiqua" w:hAnsi="Book Antiqua"/>
          <w:b/>
        </w:rPr>
        <w:lastRenderedPageBreak/>
        <w:t>PENDAHULUAN</w:t>
      </w:r>
    </w:p>
    <w:p w14:paraId="0B2B13F5" w14:textId="19A2D161" w:rsidR="004D1863" w:rsidRPr="004D1863" w:rsidRDefault="004D1863" w:rsidP="00286AE6">
      <w:pPr>
        <w:ind w:left="0"/>
        <w:rPr>
          <w:rFonts w:ascii="Book Antiqua" w:hAnsi="Book Antiqua"/>
        </w:rPr>
      </w:pPr>
      <w:r w:rsidRPr="004D1863">
        <w:rPr>
          <w:rFonts w:ascii="Book Antiqua" w:hAnsi="Book Antiqua"/>
        </w:rPr>
        <w:t>Bagian pendahuluan berfungsi untuk menjelaskan latar belakang dan alasan mengapa penelitian ini perlu dilakukan. Penulis sebaiknya memulai dengan menguraikan konteks umum, menjelaskan masalah utama, serta menunjukkan mengapa topik tersebut penting untuk diteliti. Setelah itu, uraikan ringkasan hasil-hasil penelitian sebelumnya yang relevan untuk memperkuat dasar teoritis dan menunjukkan posisi penelitian ini di antara studi-studi terdahulu</w:t>
      </w:r>
      <w:r w:rsidR="006A0587">
        <w:rPr>
          <w:rFonts w:ascii="Book Antiqua" w:hAnsi="Book Antiqua"/>
        </w:rPr>
        <w:t xml:space="preserve"> </w:t>
      </w:r>
      <w:sdt>
        <w:sdtPr>
          <w:rPr>
            <w:rFonts w:ascii="Book Antiqua" w:hAnsi="Book Antiqua"/>
            <w:color w:val="000000"/>
          </w:rPr>
          <w:tag w:val="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"/>
          <w:id w:val="-912006982"/>
          <w:placeholder>
            <w:docPart w:val="DefaultPlaceholder_-1854013440"/>
          </w:placeholder>
        </w:sdtPr>
        <w:sdtContent>
          <w:r w:rsidR="006A0587" w:rsidRPr="006A0587">
            <w:rPr>
              <w:rFonts w:ascii="Book Antiqua" w:hAnsi="Book Antiqua"/>
              <w:color w:val="000000"/>
            </w:rPr>
            <w:t>[1], [2], [3]</w:t>
          </w:r>
        </w:sdtContent>
      </w:sdt>
      <w:r w:rsidRPr="004D1863">
        <w:rPr>
          <w:rFonts w:ascii="Book Antiqua" w:hAnsi="Book Antiqua"/>
        </w:rPr>
        <w:t>.</w:t>
      </w:r>
    </w:p>
    <w:p w14:paraId="0EA95A53" w14:textId="77777777" w:rsidR="004D1863" w:rsidRPr="004D1863" w:rsidRDefault="004D1863" w:rsidP="00286AE6">
      <w:pPr>
        <w:ind w:left="0"/>
        <w:rPr>
          <w:rFonts w:ascii="Book Antiqua" w:hAnsi="Book Antiqua"/>
        </w:rPr>
      </w:pPr>
      <w:r w:rsidRPr="004D1863">
        <w:rPr>
          <w:rFonts w:ascii="Book Antiqua" w:hAnsi="Book Antiqua"/>
        </w:rPr>
        <w:t xml:space="preserve">Tinjauan pustaka yang digunakan sebaiknya berasal dari artikel-artikel jurnal ilmiah bereputasi, baik nasional maupun internasional, dan diutamakan dari lima tahun terakhir. Penulis dianjurkan menggunakan aplikasi manajemen referensi seperti </w:t>
      </w:r>
      <w:proofErr w:type="spellStart"/>
      <w:r w:rsidRPr="004D1863">
        <w:rPr>
          <w:rFonts w:ascii="Book Antiqua" w:hAnsi="Book Antiqua"/>
        </w:rPr>
        <w:t>Mendeley</w:t>
      </w:r>
      <w:proofErr w:type="spellEnd"/>
      <w:r w:rsidRPr="004D1863">
        <w:rPr>
          <w:rFonts w:ascii="Book Antiqua" w:hAnsi="Book Antiqua"/>
        </w:rPr>
        <w:t xml:space="preserve"> untuk memudahkan pengelolaan </w:t>
      </w:r>
      <w:proofErr w:type="spellStart"/>
      <w:r w:rsidRPr="004D1863">
        <w:rPr>
          <w:rFonts w:ascii="Book Antiqua" w:hAnsi="Book Antiqua"/>
        </w:rPr>
        <w:t>sitasi</w:t>
      </w:r>
      <w:proofErr w:type="spellEnd"/>
      <w:r w:rsidRPr="004D1863">
        <w:rPr>
          <w:rFonts w:ascii="Book Antiqua" w:hAnsi="Book Antiqua"/>
        </w:rPr>
        <w:t xml:space="preserve"> dan menjaga konsistensi gaya penulisan pustaka.</w:t>
      </w:r>
    </w:p>
    <w:p w14:paraId="3B5B96A8" w14:textId="660565D5" w:rsidR="004D1863" w:rsidRPr="004D1863" w:rsidRDefault="004D1863" w:rsidP="00286AE6">
      <w:pPr>
        <w:ind w:left="0"/>
        <w:rPr>
          <w:rFonts w:ascii="Book Antiqua" w:hAnsi="Book Antiqua"/>
        </w:rPr>
      </w:pPr>
      <w:r w:rsidRPr="004D1863">
        <w:rPr>
          <w:rFonts w:ascii="Book Antiqua" w:hAnsi="Book Antiqua"/>
        </w:rPr>
        <w:t xml:space="preserve">Gunakan format </w:t>
      </w:r>
      <w:proofErr w:type="spellStart"/>
      <w:r w:rsidRPr="004D1863">
        <w:rPr>
          <w:rFonts w:ascii="Book Antiqua" w:hAnsi="Book Antiqua"/>
        </w:rPr>
        <w:t>sitasi</w:t>
      </w:r>
      <w:proofErr w:type="spellEnd"/>
      <w:r w:rsidRPr="004D1863">
        <w:rPr>
          <w:rFonts w:ascii="Book Antiqua" w:hAnsi="Book Antiqua"/>
        </w:rPr>
        <w:t xml:space="preserve"> IEEE, di mana setiap sumber dikutip dengan nomor urut dalam tanda kurung siku, misalnya:</w:t>
      </w:r>
      <w:r>
        <w:rPr>
          <w:rFonts w:ascii="Book Antiqua" w:hAnsi="Book Antiqua"/>
        </w:rPr>
        <w:t xml:space="preserve"> </w:t>
      </w:r>
      <w:r w:rsidRPr="004D1863">
        <w:rPr>
          <w:rFonts w:ascii="Book Antiqua" w:hAnsi="Book Antiqua"/>
        </w:rPr>
        <w:t xml:space="preserve">Beberapa penelitian sebelumnya telah mengembangkan metode </w:t>
      </w:r>
      <w:proofErr w:type="spellStart"/>
      <w:r w:rsidRPr="004D1863">
        <w:rPr>
          <w:rFonts w:ascii="Book Antiqua" w:hAnsi="Book Antiqua"/>
        </w:rPr>
        <w:t>optimisasi</w:t>
      </w:r>
      <w:proofErr w:type="spellEnd"/>
      <w:r w:rsidRPr="004D1863">
        <w:rPr>
          <w:rFonts w:ascii="Book Antiqua" w:hAnsi="Book Antiqua"/>
        </w:rPr>
        <w:t xml:space="preserve"> berbasis </w:t>
      </w:r>
      <w:proofErr w:type="spellStart"/>
      <w:r w:rsidRPr="004D1863">
        <w:rPr>
          <w:rFonts w:ascii="Book Antiqua" w:hAnsi="Book Antiqua"/>
        </w:rPr>
        <w:t>metaheuristik</w:t>
      </w:r>
      <w:proofErr w:type="spellEnd"/>
      <w:r w:rsidRPr="004D1863">
        <w:rPr>
          <w:rFonts w:ascii="Book Antiqua" w:hAnsi="Book Antiqua"/>
        </w:rPr>
        <w:t xml:space="preserve"> untuk masalah penjadwalan [1], [2].</w:t>
      </w:r>
    </w:p>
    <w:p w14:paraId="2187FFF2" w14:textId="02B58988" w:rsidR="00A269F3" w:rsidRDefault="004D1863" w:rsidP="00286AE6">
      <w:pPr>
        <w:ind w:left="0"/>
        <w:rPr>
          <w:rFonts w:ascii="Book Antiqua" w:hAnsi="Book Antiqua"/>
        </w:rPr>
      </w:pPr>
      <w:r w:rsidRPr="004D1863">
        <w:rPr>
          <w:rFonts w:ascii="Book Antiqua" w:hAnsi="Book Antiqua"/>
        </w:rPr>
        <w:t>Pendahuluan ditutup dengan pernyataan yang menjelaskan tujuan penelitian, ruang lingkup kajian, serta kontribusi atau kebaruan (</w:t>
      </w:r>
      <w:proofErr w:type="spellStart"/>
      <w:r w:rsidRPr="004D1863">
        <w:rPr>
          <w:rFonts w:ascii="Book Antiqua" w:hAnsi="Book Antiqua"/>
        </w:rPr>
        <w:t>novelty</w:t>
      </w:r>
      <w:proofErr w:type="spellEnd"/>
      <w:r w:rsidRPr="004D1863">
        <w:rPr>
          <w:rFonts w:ascii="Book Antiqua" w:hAnsi="Book Antiqua"/>
        </w:rPr>
        <w:t>) dari penelitian tersebut. Tulislah seluruh bagian ini dalam bentuk paragraf yang mengalir, bukan dalam bentuk poin-poin. Panjang bagian pendahuluan umumnya tiga hingga lima paragraf, tergantung kedalaman bahasan dan kompleksitas topik.</w:t>
      </w:r>
      <w:sdt>
        <w:sdtPr>
          <w:rPr>
            <w:rFonts w:ascii="Book Antiqua" w:hAnsi="Book Antiqua"/>
            <w:color w:val="000000"/>
          </w:rPr>
          <w:tag w:val="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"/>
          <w:id w:val="1657256017"/>
          <w:placeholder>
            <w:docPart w:val="DefaultPlaceholder_-1854013440"/>
          </w:placeholder>
        </w:sdtPr>
        <w:sdtContent>
          <w:r w:rsidR="006A0587" w:rsidRPr="006A0587">
            <w:rPr>
              <w:rFonts w:eastAsia="Times New Roman"/>
              <w:color w:val="000000"/>
            </w:rPr>
            <w:t>[4], [5], [6], [7], [8]</w:t>
          </w:r>
        </w:sdtContent>
      </w:sdt>
    </w:p>
    <w:p w14:paraId="3146F811" w14:textId="77777777" w:rsidR="00286AE6" w:rsidRPr="00286AE6" w:rsidRDefault="00286AE6" w:rsidP="00286AE6">
      <w:pPr>
        <w:ind w:left="0"/>
        <w:rPr>
          <w:rFonts w:ascii="Book Antiqua" w:hAnsi="Book Antiqua"/>
        </w:rPr>
      </w:pPr>
      <w:r w:rsidRPr="00286AE6">
        <w:rPr>
          <w:rFonts w:ascii="Book Antiqua" w:hAnsi="Book Antiqua"/>
        </w:rPr>
        <w:t xml:space="preserve">Penulis diminta untuk memperhatikan tata letak dan format penulisan agar artikel mudah dibaca dan konsisten dengan gaya Jurnal ILKA. Naskah ditulis menggunakan </w:t>
      </w:r>
      <w:proofErr w:type="spellStart"/>
      <w:r w:rsidRPr="00286AE6">
        <w:rPr>
          <w:rFonts w:ascii="Book Antiqua" w:hAnsi="Book Antiqua"/>
        </w:rPr>
        <w:t>font</w:t>
      </w:r>
      <w:proofErr w:type="spellEnd"/>
      <w:r w:rsidRPr="00286AE6">
        <w:rPr>
          <w:rFonts w:ascii="Book Antiqua" w:hAnsi="Book Antiqua"/>
        </w:rPr>
        <w:t xml:space="preserve"> </w:t>
      </w:r>
      <w:proofErr w:type="spellStart"/>
      <w:r w:rsidRPr="00286AE6">
        <w:rPr>
          <w:rFonts w:ascii="Book Antiqua" w:hAnsi="Book Antiqua"/>
        </w:rPr>
        <w:t>Book</w:t>
      </w:r>
      <w:proofErr w:type="spellEnd"/>
      <w:r w:rsidRPr="00286AE6">
        <w:rPr>
          <w:rFonts w:ascii="Book Antiqua" w:hAnsi="Book Antiqua"/>
        </w:rPr>
        <w:t xml:space="preserve"> </w:t>
      </w:r>
      <w:proofErr w:type="spellStart"/>
      <w:r w:rsidRPr="00286AE6">
        <w:rPr>
          <w:rFonts w:ascii="Book Antiqua" w:hAnsi="Book Antiqua"/>
        </w:rPr>
        <w:t>Antiqua</w:t>
      </w:r>
      <w:proofErr w:type="spellEnd"/>
      <w:r w:rsidRPr="00286AE6">
        <w:rPr>
          <w:rFonts w:ascii="Book Antiqua" w:hAnsi="Book Antiqua"/>
        </w:rPr>
        <w:t xml:space="preserve"> ukuran 11 </w:t>
      </w:r>
      <w:proofErr w:type="spellStart"/>
      <w:r w:rsidRPr="00286AE6">
        <w:rPr>
          <w:rFonts w:ascii="Book Antiqua" w:hAnsi="Book Antiqua"/>
        </w:rPr>
        <w:t>pt</w:t>
      </w:r>
      <w:proofErr w:type="spellEnd"/>
      <w:r w:rsidRPr="00286AE6">
        <w:rPr>
          <w:rFonts w:ascii="Book Antiqua" w:hAnsi="Book Antiqua"/>
        </w:rPr>
        <w:t xml:space="preserve">, spasi 1, dan margin standar (kiri 2,5 cm, kanan 2 cm, atas 2,5 cm, bawah 2,5 cm). Setiap paragraf dimulai dengan </w:t>
      </w:r>
      <w:proofErr w:type="spellStart"/>
      <w:r w:rsidRPr="00286AE6">
        <w:rPr>
          <w:rFonts w:ascii="Book Antiqua" w:hAnsi="Book Antiqua"/>
        </w:rPr>
        <w:t>indentasi</w:t>
      </w:r>
      <w:proofErr w:type="spellEnd"/>
      <w:r w:rsidRPr="00286AE6">
        <w:rPr>
          <w:rFonts w:ascii="Book Antiqua" w:hAnsi="Book Antiqua"/>
        </w:rPr>
        <w:t xml:space="preserve"> sekitar 1 cm dan ditulis dalam format rata kiri-kanan (</w:t>
      </w:r>
      <w:proofErr w:type="spellStart"/>
      <w:r w:rsidRPr="00286AE6">
        <w:rPr>
          <w:rFonts w:ascii="Book Antiqua" w:hAnsi="Book Antiqua"/>
        </w:rPr>
        <w:t>justify</w:t>
      </w:r>
      <w:proofErr w:type="spellEnd"/>
      <w:r w:rsidRPr="00286AE6">
        <w:rPr>
          <w:rFonts w:ascii="Book Antiqua" w:hAnsi="Book Antiqua"/>
        </w:rPr>
        <w:t>). Penulisan judul bab atau subbab menggunakan huruf tebal (</w:t>
      </w:r>
      <w:proofErr w:type="spellStart"/>
      <w:r w:rsidRPr="00286AE6">
        <w:rPr>
          <w:rFonts w:ascii="Book Antiqua" w:hAnsi="Book Antiqua"/>
        </w:rPr>
        <w:t>bold</w:t>
      </w:r>
      <w:proofErr w:type="spellEnd"/>
      <w:r w:rsidRPr="00286AE6">
        <w:rPr>
          <w:rFonts w:ascii="Book Antiqua" w:hAnsi="Book Antiqua"/>
        </w:rPr>
        <w:t>) tanpa penomoran otomatis dari sistem Word.</w:t>
      </w:r>
    </w:p>
    <w:p w14:paraId="3029702A" w14:textId="208AD6C5" w:rsidR="00286AE6" w:rsidRDefault="00286AE6" w:rsidP="00286AE6">
      <w:pPr>
        <w:ind w:left="0"/>
        <w:rPr>
          <w:rFonts w:ascii="Book Antiqua" w:hAnsi="Book Antiqua"/>
        </w:rPr>
      </w:pPr>
      <w:r w:rsidRPr="00286AE6">
        <w:rPr>
          <w:rFonts w:ascii="Book Antiqua" w:hAnsi="Book Antiqua"/>
        </w:rPr>
        <w:t>Untuk penulisan tabel dan gambar, pastikan setiap elemen memiliki nomor dan keterangan yang jelas.</w:t>
      </w:r>
      <w:r>
        <w:rPr>
          <w:rFonts w:ascii="Book Antiqua" w:hAnsi="Book Antiqua"/>
        </w:rPr>
        <w:t xml:space="preserve"> </w:t>
      </w:r>
      <w:r w:rsidRPr="00286AE6">
        <w:rPr>
          <w:rFonts w:ascii="Book Antiqua" w:hAnsi="Book Antiqua"/>
        </w:rPr>
        <w:t>Tabel diberi nomor urut dengan format Tabel 1., Tabel 2., dan seterusnya.</w:t>
      </w:r>
      <w:r>
        <w:rPr>
          <w:rFonts w:ascii="Book Antiqua" w:hAnsi="Book Antiqua"/>
        </w:rPr>
        <w:t xml:space="preserve"> </w:t>
      </w:r>
      <w:r w:rsidRPr="00286AE6">
        <w:rPr>
          <w:rFonts w:ascii="Book Antiqua" w:hAnsi="Book Antiqua"/>
        </w:rPr>
        <w:t xml:space="preserve">Judul atau keterangan tabel diletakkan di atas tabel, ditulis dengan huruf </w:t>
      </w:r>
      <w:proofErr w:type="spellStart"/>
      <w:r w:rsidRPr="00286AE6">
        <w:rPr>
          <w:rFonts w:ascii="Book Antiqua" w:hAnsi="Book Antiqua"/>
        </w:rPr>
        <w:t>Book</w:t>
      </w:r>
      <w:proofErr w:type="spellEnd"/>
      <w:r w:rsidRPr="00286AE6">
        <w:rPr>
          <w:rFonts w:ascii="Book Antiqua" w:hAnsi="Book Antiqua"/>
        </w:rPr>
        <w:t xml:space="preserve"> </w:t>
      </w:r>
      <w:proofErr w:type="spellStart"/>
      <w:r w:rsidRPr="00286AE6">
        <w:rPr>
          <w:rFonts w:ascii="Book Antiqua" w:hAnsi="Book Antiqua"/>
        </w:rPr>
        <w:t>Antiqua</w:t>
      </w:r>
      <w:proofErr w:type="spellEnd"/>
      <w:r w:rsidRPr="00286AE6">
        <w:rPr>
          <w:rFonts w:ascii="Book Antiqua" w:hAnsi="Book Antiqua"/>
        </w:rPr>
        <w:t xml:space="preserve"> 1</w:t>
      </w:r>
      <w:r>
        <w:rPr>
          <w:rFonts w:ascii="Book Antiqua" w:hAnsi="Book Antiqua"/>
        </w:rPr>
        <w:t>0</w:t>
      </w:r>
      <w:r w:rsidRPr="00286AE6">
        <w:rPr>
          <w:rFonts w:ascii="Book Antiqua" w:hAnsi="Book Antiqua"/>
        </w:rPr>
        <w:t xml:space="preserve"> </w:t>
      </w:r>
      <w:proofErr w:type="spellStart"/>
      <w:r w:rsidRPr="00286AE6">
        <w:rPr>
          <w:rFonts w:ascii="Book Antiqua" w:hAnsi="Book Antiqua"/>
        </w:rPr>
        <w:t>pt</w:t>
      </w:r>
      <w:proofErr w:type="spellEnd"/>
      <w:r w:rsidRPr="00286AE6">
        <w:rPr>
          <w:rFonts w:ascii="Book Antiqua" w:hAnsi="Book Antiqua"/>
        </w:rPr>
        <w:t>, rata tengah, tanpa titik di akhir kalimat.</w:t>
      </w:r>
      <w:r>
        <w:rPr>
          <w:rFonts w:ascii="Book Antiqua" w:hAnsi="Book Antiqua"/>
        </w:rPr>
        <w:t xml:space="preserve"> </w:t>
      </w:r>
      <w:r w:rsidRPr="00286AE6">
        <w:rPr>
          <w:rFonts w:ascii="Book Antiqua" w:hAnsi="Book Antiqua"/>
        </w:rPr>
        <w:t>Setiap tabel harus memiliki penjelasan dalam naskah. Penulis wajib menyebutkan nomor tabel ketika menjelaskan isinya di dalam teks, misalnya:</w:t>
      </w:r>
      <w:r>
        <w:rPr>
          <w:rFonts w:ascii="Book Antiqua" w:hAnsi="Book Antiqua"/>
        </w:rPr>
        <w:t xml:space="preserve"> “</w:t>
      </w:r>
      <w:r w:rsidRPr="00286AE6">
        <w:rPr>
          <w:rFonts w:ascii="Book Antiqua" w:hAnsi="Book Antiqua"/>
        </w:rPr>
        <w:t xml:space="preserve">Hasil pengujian ditampilkan pada Tabel </w:t>
      </w:r>
      <w:r>
        <w:rPr>
          <w:rFonts w:ascii="Book Antiqua" w:hAnsi="Book Antiqua"/>
        </w:rPr>
        <w:t>1</w:t>
      </w:r>
      <w:r w:rsidRPr="00286AE6">
        <w:rPr>
          <w:rFonts w:ascii="Book Antiqua" w:hAnsi="Book Antiqua"/>
        </w:rPr>
        <w:t xml:space="preserve"> yang memperlihatkan nilai akurasi algoritma AHB-ACO dalam beberapa skenario pengujian</w:t>
      </w:r>
      <w:r w:rsidR="0049684F">
        <w:rPr>
          <w:rFonts w:ascii="Book Antiqua" w:hAnsi="Book Antiqua"/>
        </w:rPr>
        <w:t xml:space="preserve"> </w:t>
      </w:r>
      <w:sdt>
        <w:sdtPr>
          <w:rPr>
            <w:rFonts w:ascii="Book Antiqua" w:hAnsi="Book Antiqua"/>
            <w:color w:val="000000"/>
          </w:rPr>
          <w:tag w:val="MENDELEY_CITATION_v3_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"/>
          <w:id w:val="-1156149532"/>
          <w:placeholder>
            <w:docPart w:val="DefaultPlaceholder_-1854013440"/>
          </w:placeholder>
        </w:sdtPr>
        <w:sdtContent>
          <w:r w:rsidR="0049684F" w:rsidRPr="0049684F">
            <w:rPr>
              <w:rFonts w:ascii="Book Antiqua" w:hAnsi="Book Antiqua"/>
              <w:color w:val="000000"/>
            </w:rPr>
            <w:t>[9], [10]</w:t>
          </w:r>
        </w:sdtContent>
      </w:sdt>
      <w:r w:rsidRPr="00286AE6">
        <w:rPr>
          <w:rFonts w:ascii="Book Antiqua" w:hAnsi="Book Antiqua"/>
        </w:rPr>
        <w:t>.</w:t>
      </w:r>
      <w:r>
        <w:rPr>
          <w:rFonts w:ascii="Book Antiqua" w:hAnsi="Book Antiqua"/>
        </w:rPr>
        <w:t xml:space="preserve">” </w:t>
      </w:r>
      <w:r w:rsidRPr="00286AE6">
        <w:rPr>
          <w:rFonts w:ascii="Book Antiqua" w:hAnsi="Book Antiqua"/>
        </w:rPr>
        <w:t>Tabel sebaiknya disusun menggunakan fitur tabel Microsoft Word (bukan gambar hasil tangkapan layar) agar data dapat dibaca dengan jelas.</w:t>
      </w:r>
    </w:p>
    <w:p w14:paraId="46A43BAB" w14:textId="135C7956" w:rsidR="00286AE6" w:rsidRDefault="00286AE6" w:rsidP="002201B8">
      <w:pPr>
        <w:ind w:left="0"/>
        <w:jc w:val="center"/>
        <w:rPr>
          <w:rFonts w:ascii="Book Antiqua" w:hAnsi="Book Antiqua"/>
        </w:rPr>
      </w:pPr>
      <w:r>
        <w:rPr>
          <w:rFonts w:ascii="Book Antiqua" w:hAnsi="Book Antiqua"/>
        </w:rPr>
        <w:t>Tabel . Akurasi Model</w:t>
      </w:r>
      <w:r w:rsidR="0049684F">
        <w:rPr>
          <w:rFonts w:ascii="Book Antiqua" w:hAnsi="Book Antiqua"/>
        </w:rPr>
        <w:t xml:space="preserve"> </w:t>
      </w:r>
      <w:sdt>
        <w:sdtPr>
          <w:rPr>
            <w:rFonts w:ascii="Book Antiqua" w:hAnsi="Book Antiqua"/>
            <w:color w:val="000000"/>
          </w:rPr>
          <w:tag w:val="MENDELEY_CITATION_v3_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"/>
          <w:id w:val="-1147124079"/>
          <w:placeholder>
            <w:docPart w:val="DefaultPlaceholder_-1854013440"/>
          </w:placeholder>
        </w:sdtPr>
        <w:sdtContent>
          <w:r w:rsidR="0049684F" w:rsidRPr="0049684F">
            <w:rPr>
              <w:rFonts w:ascii="Book Antiqua" w:hAnsi="Book Antiqua"/>
              <w:color w:val="000000"/>
            </w:rPr>
            <w:t>[11]</w:t>
          </w:r>
        </w:sdtContent>
      </w:sdt>
    </w:p>
    <w:tbl>
      <w:tblPr>
        <w:tblStyle w:val="TableGrid"/>
        <w:tblW w:w="9342" w:type="dxa"/>
        <w:tblBorders>
          <w:top w:val="double" w:sz="4" w:space="0" w:color="auto"/>
          <w:left w:val="none" w:sz="0" w:space="0" w:color="auto"/>
          <w:right w:val="none" w:sz="0" w:space="0" w:color="auto"/>
          <w:insideV w:val="none" w:sz="0" w:space="0" w:color="auto"/>
        </w:tblBorders>
        <w:tblLook w:val="04A0" w:firstRow="1" w:lastRow="0" w:firstColumn="1" w:lastColumn="0" w:noHBand="0" w:noVBand="1"/>
      </w:tblPr>
      <w:tblGrid>
        <w:gridCol w:w="2547"/>
        <w:gridCol w:w="2265"/>
        <w:gridCol w:w="2265"/>
        <w:gridCol w:w="2265"/>
      </w:tblGrid>
      <w:tr w:rsidR="00A60487" w14:paraId="38EAB179" w14:textId="77777777" w:rsidTr="002201B8">
        <w:tc>
          <w:tcPr>
            <w:tcW w:w="2547" w:type="dxa"/>
            <w:tcBorders>
              <w:bottom w:val="single" w:sz="4" w:space="0" w:color="auto"/>
            </w:tcBorders>
          </w:tcPr>
          <w:p w14:paraId="536ECCEC" w14:textId="20872B06" w:rsidR="00A60487" w:rsidRDefault="00A60487" w:rsidP="00A60487">
            <w:pPr>
              <w:ind w:left="0" w:firstLine="0"/>
              <w:jc w:val="center"/>
              <w:rPr>
                <w:rFonts w:ascii="Book Antiqua" w:hAnsi="Book Antiqua"/>
              </w:rPr>
            </w:pPr>
            <w:r>
              <w:rPr>
                <w:rFonts w:ascii="Book Antiqua" w:hAnsi="Book Antiqua"/>
              </w:rPr>
              <w:t>Model</w:t>
            </w:r>
          </w:p>
        </w:tc>
        <w:tc>
          <w:tcPr>
            <w:tcW w:w="2265" w:type="dxa"/>
            <w:tcBorders>
              <w:bottom w:val="single" w:sz="4" w:space="0" w:color="auto"/>
            </w:tcBorders>
          </w:tcPr>
          <w:p w14:paraId="5CB863D5" w14:textId="32B9EFD7" w:rsidR="00A60487" w:rsidRDefault="00A60487" w:rsidP="00A60487">
            <w:pPr>
              <w:ind w:left="0" w:firstLine="0"/>
              <w:jc w:val="center"/>
              <w:rPr>
                <w:rFonts w:ascii="Book Antiqua" w:hAnsi="Book Antiqua"/>
              </w:rPr>
            </w:pPr>
            <w:r>
              <w:rPr>
                <w:rFonts w:ascii="Book Antiqua" w:hAnsi="Book Antiqua"/>
              </w:rPr>
              <w:t>Akurasi</w:t>
            </w:r>
          </w:p>
        </w:tc>
        <w:tc>
          <w:tcPr>
            <w:tcW w:w="2265" w:type="dxa"/>
            <w:tcBorders>
              <w:bottom w:val="single" w:sz="4" w:space="0" w:color="auto"/>
            </w:tcBorders>
          </w:tcPr>
          <w:p w14:paraId="28DAC403" w14:textId="657B1E14" w:rsidR="00A60487" w:rsidRDefault="00A60487" w:rsidP="00A60487">
            <w:pPr>
              <w:ind w:left="0" w:firstLine="0"/>
              <w:jc w:val="center"/>
              <w:rPr>
                <w:rFonts w:ascii="Book Antiqua" w:hAnsi="Book Antiqua"/>
              </w:rPr>
            </w:pPr>
            <w:proofErr w:type="spellStart"/>
            <w:r>
              <w:rPr>
                <w:rFonts w:ascii="Book Antiqua" w:hAnsi="Book Antiqua"/>
              </w:rPr>
              <w:t>Recall</w:t>
            </w:r>
            <w:proofErr w:type="spellEnd"/>
          </w:p>
        </w:tc>
        <w:tc>
          <w:tcPr>
            <w:tcW w:w="2265" w:type="dxa"/>
            <w:tcBorders>
              <w:bottom w:val="single" w:sz="4" w:space="0" w:color="auto"/>
            </w:tcBorders>
          </w:tcPr>
          <w:p w14:paraId="6B9E7490" w14:textId="42D9B227" w:rsidR="00A60487" w:rsidRDefault="00A60487" w:rsidP="00A60487">
            <w:pPr>
              <w:ind w:left="0" w:firstLine="0"/>
              <w:jc w:val="center"/>
              <w:rPr>
                <w:rFonts w:ascii="Book Antiqua" w:hAnsi="Book Antiqua"/>
              </w:rPr>
            </w:pPr>
            <w:r>
              <w:rPr>
                <w:rFonts w:ascii="Book Antiqua" w:hAnsi="Book Antiqua"/>
              </w:rPr>
              <w:t>Presisi</w:t>
            </w:r>
          </w:p>
        </w:tc>
      </w:tr>
      <w:tr w:rsidR="002201B8" w14:paraId="4CF5FD5F" w14:textId="77777777" w:rsidTr="002201B8">
        <w:tc>
          <w:tcPr>
            <w:tcW w:w="2547" w:type="dxa"/>
            <w:tcBorders>
              <w:top w:val="single" w:sz="4" w:space="0" w:color="auto"/>
              <w:bottom w:val="nil"/>
            </w:tcBorders>
          </w:tcPr>
          <w:p w14:paraId="1EA73DDC" w14:textId="46300082" w:rsidR="002201B8" w:rsidRDefault="002201B8" w:rsidP="002201B8">
            <w:pPr>
              <w:ind w:left="0" w:firstLine="0"/>
              <w:jc w:val="left"/>
              <w:rPr>
                <w:rFonts w:ascii="Book Antiqua" w:hAnsi="Book Antiqua"/>
              </w:rPr>
            </w:pPr>
            <w:r>
              <w:rPr>
                <w:rFonts w:ascii="Book Antiqua" w:hAnsi="Book Antiqua"/>
              </w:rPr>
              <w:t>VGG16</w:t>
            </w:r>
          </w:p>
        </w:tc>
        <w:tc>
          <w:tcPr>
            <w:tcW w:w="2265" w:type="dxa"/>
            <w:tcBorders>
              <w:top w:val="single" w:sz="4" w:space="0" w:color="auto"/>
              <w:bottom w:val="nil"/>
            </w:tcBorders>
          </w:tcPr>
          <w:p w14:paraId="10FCDEAA" w14:textId="675F6953" w:rsidR="002201B8" w:rsidRDefault="002201B8" w:rsidP="002201B8">
            <w:pPr>
              <w:ind w:left="0" w:firstLine="0"/>
              <w:jc w:val="center"/>
              <w:rPr>
                <w:rFonts w:ascii="Book Antiqua" w:hAnsi="Book Antiqua"/>
              </w:rPr>
            </w:pPr>
            <w:r>
              <w:rPr>
                <w:rFonts w:ascii="Book Antiqua" w:hAnsi="Book Antiqua"/>
              </w:rPr>
              <w:t>98,6%</w:t>
            </w:r>
          </w:p>
        </w:tc>
        <w:tc>
          <w:tcPr>
            <w:tcW w:w="2265" w:type="dxa"/>
            <w:tcBorders>
              <w:top w:val="single" w:sz="4" w:space="0" w:color="auto"/>
              <w:bottom w:val="nil"/>
            </w:tcBorders>
          </w:tcPr>
          <w:p w14:paraId="4FF6ED02" w14:textId="733C60EB" w:rsidR="002201B8" w:rsidRDefault="002201B8" w:rsidP="002201B8">
            <w:pPr>
              <w:ind w:left="0" w:firstLine="0"/>
              <w:jc w:val="center"/>
              <w:rPr>
                <w:rFonts w:ascii="Book Antiqua" w:hAnsi="Book Antiqua"/>
              </w:rPr>
            </w:pPr>
            <w:r>
              <w:rPr>
                <w:rFonts w:ascii="Book Antiqua" w:hAnsi="Book Antiqua"/>
              </w:rPr>
              <w:t>0,768</w:t>
            </w:r>
          </w:p>
        </w:tc>
        <w:tc>
          <w:tcPr>
            <w:tcW w:w="2265" w:type="dxa"/>
            <w:tcBorders>
              <w:top w:val="single" w:sz="4" w:space="0" w:color="auto"/>
              <w:bottom w:val="nil"/>
            </w:tcBorders>
          </w:tcPr>
          <w:p w14:paraId="4EEF49FB" w14:textId="2566B157" w:rsidR="002201B8" w:rsidRDefault="002201B8" w:rsidP="002201B8">
            <w:pPr>
              <w:ind w:left="0" w:firstLine="0"/>
              <w:jc w:val="center"/>
              <w:rPr>
                <w:rFonts w:ascii="Book Antiqua" w:hAnsi="Book Antiqua"/>
              </w:rPr>
            </w:pPr>
            <w:r>
              <w:rPr>
                <w:rFonts w:ascii="Book Antiqua" w:hAnsi="Book Antiqua"/>
              </w:rPr>
              <w:t>0,768</w:t>
            </w:r>
          </w:p>
        </w:tc>
      </w:tr>
      <w:tr w:rsidR="002201B8" w14:paraId="2607410F" w14:textId="77777777" w:rsidTr="002201B8">
        <w:tc>
          <w:tcPr>
            <w:tcW w:w="2547" w:type="dxa"/>
            <w:tcBorders>
              <w:top w:val="nil"/>
              <w:bottom w:val="nil"/>
            </w:tcBorders>
          </w:tcPr>
          <w:p w14:paraId="026E5895" w14:textId="7AD59D4C" w:rsidR="002201B8" w:rsidRDefault="002201B8" w:rsidP="002201B8">
            <w:pPr>
              <w:ind w:left="0" w:firstLine="0"/>
              <w:jc w:val="left"/>
              <w:rPr>
                <w:rFonts w:ascii="Book Antiqua" w:hAnsi="Book Antiqua"/>
              </w:rPr>
            </w:pPr>
            <w:r>
              <w:rPr>
                <w:rFonts w:ascii="Book Antiqua" w:hAnsi="Book Antiqua"/>
              </w:rPr>
              <w:t>SVM</w:t>
            </w:r>
          </w:p>
        </w:tc>
        <w:tc>
          <w:tcPr>
            <w:tcW w:w="2265" w:type="dxa"/>
            <w:tcBorders>
              <w:top w:val="nil"/>
              <w:bottom w:val="nil"/>
            </w:tcBorders>
          </w:tcPr>
          <w:p w14:paraId="5E490E10" w14:textId="730F95B1" w:rsidR="002201B8" w:rsidRDefault="002201B8" w:rsidP="002201B8">
            <w:pPr>
              <w:ind w:left="0" w:firstLine="0"/>
              <w:jc w:val="center"/>
              <w:rPr>
                <w:rFonts w:ascii="Book Antiqua" w:hAnsi="Book Antiqua"/>
              </w:rPr>
            </w:pPr>
            <w:r>
              <w:rPr>
                <w:rFonts w:ascii="Book Antiqua" w:hAnsi="Book Antiqua"/>
              </w:rPr>
              <w:t>89,7%</w:t>
            </w:r>
          </w:p>
        </w:tc>
        <w:tc>
          <w:tcPr>
            <w:tcW w:w="2265" w:type="dxa"/>
            <w:tcBorders>
              <w:top w:val="nil"/>
              <w:bottom w:val="nil"/>
            </w:tcBorders>
          </w:tcPr>
          <w:p w14:paraId="33AD7606" w14:textId="04EC6E43" w:rsidR="002201B8" w:rsidRDefault="002201B8" w:rsidP="002201B8">
            <w:pPr>
              <w:ind w:left="0" w:firstLine="0"/>
              <w:jc w:val="center"/>
              <w:rPr>
                <w:rFonts w:ascii="Book Antiqua" w:hAnsi="Book Antiqua"/>
              </w:rPr>
            </w:pPr>
            <w:r>
              <w:rPr>
                <w:rFonts w:ascii="Book Antiqua" w:hAnsi="Book Antiqua"/>
              </w:rPr>
              <w:t>0,876</w:t>
            </w:r>
          </w:p>
        </w:tc>
        <w:tc>
          <w:tcPr>
            <w:tcW w:w="2265" w:type="dxa"/>
            <w:tcBorders>
              <w:top w:val="nil"/>
              <w:bottom w:val="nil"/>
            </w:tcBorders>
          </w:tcPr>
          <w:p w14:paraId="2095987A" w14:textId="6FAE1910" w:rsidR="002201B8" w:rsidRDefault="002201B8" w:rsidP="002201B8">
            <w:pPr>
              <w:ind w:left="0" w:firstLine="0"/>
              <w:jc w:val="center"/>
              <w:rPr>
                <w:rFonts w:ascii="Book Antiqua" w:hAnsi="Book Antiqua"/>
              </w:rPr>
            </w:pPr>
            <w:r>
              <w:rPr>
                <w:rFonts w:ascii="Book Antiqua" w:hAnsi="Book Antiqua"/>
              </w:rPr>
              <w:t>0,876</w:t>
            </w:r>
          </w:p>
        </w:tc>
      </w:tr>
      <w:tr w:rsidR="002201B8" w14:paraId="4B5D8056" w14:textId="77777777" w:rsidTr="002201B8">
        <w:tc>
          <w:tcPr>
            <w:tcW w:w="2547" w:type="dxa"/>
            <w:tcBorders>
              <w:top w:val="nil"/>
              <w:bottom w:val="nil"/>
            </w:tcBorders>
          </w:tcPr>
          <w:p w14:paraId="16381784" w14:textId="12C77631" w:rsidR="002201B8" w:rsidRDefault="002201B8" w:rsidP="002201B8">
            <w:pPr>
              <w:ind w:left="0" w:firstLine="0"/>
              <w:jc w:val="left"/>
              <w:rPr>
                <w:rFonts w:ascii="Book Antiqua" w:hAnsi="Book Antiqua"/>
              </w:rPr>
            </w:pPr>
            <w:r>
              <w:rPr>
                <w:rFonts w:ascii="Book Antiqua" w:hAnsi="Book Antiqua"/>
              </w:rPr>
              <w:t>CNN</w:t>
            </w:r>
          </w:p>
        </w:tc>
        <w:tc>
          <w:tcPr>
            <w:tcW w:w="2265" w:type="dxa"/>
            <w:tcBorders>
              <w:top w:val="nil"/>
              <w:bottom w:val="nil"/>
            </w:tcBorders>
          </w:tcPr>
          <w:p w14:paraId="00EAD9CE" w14:textId="7D49AC29" w:rsidR="002201B8" w:rsidRDefault="002201B8" w:rsidP="002201B8">
            <w:pPr>
              <w:ind w:left="0" w:firstLine="0"/>
              <w:jc w:val="center"/>
              <w:rPr>
                <w:rFonts w:ascii="Book Antiqua" w:hAnsi="Book Antiqua"/>
              </w:rPr>
            </w:pPr>
            <w:r>
              <w:rPr>
                <w:rFonts w:ascii="Book Antiqua" w:hAnsi="Book Antiqua"/>
              </w:rPr>
              <w:t>88,8%</w:t>
            </w:r>
          </w:p>
        </w:tc>
        <w:tc>
          <w:tcPr>
            <w:tcW w:w="2265" w:type="dxa"/>
            <w:tcBorders>
              <w:top w:val="nil"/>
              <w:bottom w:val="nil"/>
            </w:tcBorders>
          </w:tcPr>
          <w:p w14:paraId="4CB265D0" w14:textId="0815F359" w:rsidR="002201B8" w:rsidRDefault="002201B8" w:rsidP="002201B8">
            <w:pPr>
              <w:ind w:left="0" w:firstLine="0"/>
              <w:jc w:val="center"/>
              <w:rPr>
                <w:rFonts w:ascii="Book Antiqua" w:hAnsi="Book Antiqua"/>
              </w:rPr>
            </w:pPr>
            <w:r>
              <w:rPr>
                <w:rFonts w:ascii="Book Antiqua" w:hAnsi="Book Antiqua"/>
              </w:rPr>
              <w:t>0,676</w:t>
            </w:r>
          </w:p>
        </w:tc>
        <w:tc>
          <w:tcPr>
            <w:tcW w:w="2265" w:type="dxa"/>
            <w:tcBorders>
              <w:top w:val="nil"/>
              <w:bottom w:val="nil"/>
            </w:tcBorders>
          </w:tcPr>
          <w:p w14:paraId="72F8BC52" w14:textId="05047F71" w:rsidR="002201B8" w:rsidRDefault="002201B8" w:rsidP="002201B8">
            <w:pPr>
              <w:ind w:left="0" w:firstLine="0"/>
              <w:jc w:val="center"/>
              <w:rPr>
                <w:rFonts w:ascii="Book Antiqua" w:hAnsi="Book Antiqua"/>
              </w:rPr>
            </w:pPr>
            <w:r>
              <w:rPr>
                <w:rFonts w:ascii="Book Antiqua" w:hAnsi="Book Antiqua"/>
              </w:rPr>
              <w:t>0,676</w:t>
            </w:r>
          </w:p>
        </w:tc>
      </w:tr>
      <w:tr w:rsidR="002201B8" w14:paraId="75FC06B3" w14:textId="77777777" w:rsidTr="002201B8">
        <w:tc>
          <w:tcPr>
            <w:tcW w:w="2547" w:type="dxa"/>
            <w:tcBorders>
              <w:top w:val="nil"/>
              <w:bottom w:val="nil"/>
            </w:tcBorders>
          </w:tcPr>
          <w:p w14:paraId="1492F6F2" w14:textId="0DFE8A86" w:rsidR="002201B8" w:rsidRDefault="002201B8" w:rsidP="002201B8">
            <w:pPr>
              <w:ind w:left="0" w:firstLine="0"/>
              <w:jc w:val="left"/>
              <w:rPr>
                <w:rFonts w:ascii="Book Antiqua" w:hAnsi="Book Antiqua"/>
              </w:rPr>
            </w:pPr>
            <w:proofErr w:type="spellStart"/>
            <w:r>
              <w:rPr>
                <w:rFonts w:ascii="Book Antiqua" w:hAnsi="Book Antiqua"/>
              </w:rPr>
              <w:t>XGBoost</w:t>
            </w:r>
            <w:proofErr w:type="spellEnd"/>
          </w:p>
        </w:tc>
        <w:tc>
          <w:tcPr>
            <w:tcW w:w="2265" w:type="dxa"/>
            <w:tcBorders>
              <w:top w:val="nil"/>
              <w:bottom w:val="nil"/>
            </w:tcBorders>
          </w:tcPr>
          <w:p w14:paraId="65186D11" w14:textId="3C0C687A" w:rsidR="002201B8" w:rsidRDefault="002201B8" w:rsidP="002201B8">
            <w:pPr>
              <w:ind w:left="0" w:firstLine="0"/>
              <w:jc w:val="center"/>
              <w:rPr>
                <w:rFonts w:ascii="Book Antiqua" w:hAnsi="Book Antiqua"/>
              </w:rPr>
            </w:pPr>
            <w:r>
              <w:rPr>
                <w:rFonts w:ascii="Book Antiqua" w:hAnsi="Book Antiqua"/>
              </w:rPr>
              <w:t>82,3%</w:t>
            </w:r>
          </w:p>
        </w:tc>
        <w:tc>
          <w:tcPr>
            <w:tcW w:w="2265" w:type="dxa"/>
            <w:tcBorders>
              <w:top w:val="nil"/>
              <w:bottom w:val="nil"/>
            </w:tcBorders>
          </w:tcPr>
          <w:p w14:paraId="751D0621" w14:textId="1633C854" w:rsidR="002201B8" w:rsidRDefault="002201B8" w:rsidP="002201B8">
            <w:pPr>
              <w:ind w:left="0" w:firstLine="0"/>
              <w:jc w:val="center"/>
              <w:rPr>
                <w:rFonts w:ascii="Book Antiqua" w:hAnsi="Book Antiqua"/>
              </w:rPr>
            </w:pPr>
            <w:r>
              <w:rPr>
                <w:rFonts w:ascii="Book Antiqua" w:hAnsi="Book Antiqua"/>
              </w:rPr>
              <w:t>0,849</w:t>
            </w:r>
          </w:p>
        </w:tc>
        <w:tc>
          <w:tcPr>
            <w:tcW w:w="2265" w:type="dxa"/>
            <w:tcBorders>
              <w:top w:val="nil"/>
              <w:bottom w:val="nil"/>
            </w:tcBorders>
          </w:tcPr>
          <w:p w14:paraId="758121D6" w14:textId="1899B2A6" w:rsidR="002201B8" w:rsidRDefault="002201B8" w:rsidP="002201B8">
            <w:pPr>
              <w:ind w:left="0" w:firstLine="0"/>
              <w:jc w:val="center"/>
              <w:rPr>
                <w:rFonts w:ascii="Book Antiqua" w:hAnsi="Book Antiqua"/>
              </w:rPr>
            </w:pPr>
            <w:r>
              <w:rPr>
                <w:rFonts w:ascii="Book Antiqua" w:hAnsi="Book Antiqua"/>
              </w:rPr>
              <w:t>0,849</w:t>
            </w:r>
          </w:p>
        </w:tc>
      </w:tr>
      <w:tr w:rsidR="002201B8" w14:paraId="2D6EC524" w14:textId="77777777" w:rsidTr="002201B8">
        <w:tc>
          <w:tcPr>
            <w:tcW w:w="2547" w:type="dxa"/>
            <w:tcBorders>
              <w:top w:val="nil"/>
              <w:bottom w:val="double" w:sz="4" w:space="0" w:color="auto"/>
            </w:tcBorders>
          </w:tcPr>
          <w:p w14:paraId="3151EA1A" w14:textId="483B517C" w:rsidR="002201B8" w:rsidRDefault="002201B8" w:rsidP="002201B8">
            <w:pPr>
              <w:ind w:left="0" w:firstLine="0"/>
              <w:jc w:val="left"/>
              <w:rPr>
                <w:rFonts w:ascii="Book Antiqua" w:hAnsi="Book Antiqua"/>
              </w:rPr>
            </w:pPr>
            <w:proofErr w:type="spellStart"/>
            <w:r>
              <w:rPr>
                <w:rFonts w:ascii="Book Antiqua" w:hAnsi="Book Antiqua"/>
              </w:rPr>
              <w:t>Random</w:t>
            </w:r>
            <w:proofErr w:type="spellEnd"/>
            <w:r>
              <w:rPr>
                <w:rFonts w:ascii="Book Antiqua" w:hAnsi="Book Antiqua"/>
              </w:rPr>
              <w:t xml:space="preserve"> </w:t>
            </w:r>
            <w:proofErr w:type="spellStart"/>
            <w:r>
              <w:rPr>
                <w:rFonts w:ascii="Book Antiqua" w:hAnsi="Book Antiqua"/>
              </w:rPr>
              <w:t>Forest</w:t>
            </w:r>
            <w:proofErr w:type="spellEnd"/>
          </w:p>
        </w:tc>
        <w:tc>
          <w:tcPr>
            <w:tcW w:w="2265" w:type="dxa"/>
            <w:tcBorders>
              <w:top w:val="nil"/>
              <w:bottom w:val="double" w:sz="4" w:space="0" w:color="auto"/>
            </w:tcBorders>
          </w:tcPr>
          <w:p w14:paraId="2E8EB991" w14:textId="18F80EA9" w:rsidR="002201B8" w:rsidRDefault="002201B8" w:rsidP="002201B8">
            <w:pPr>
              <w:ind w:left="0" w:firstLine="0"/>
              <w:jc w:val="center"/>
              <w:rPr>
                <w:rFonts w:ascii="Book Antiqua" w:hAnsi="Book Antiqua"/>
              </w:rPr>
            </w:pPr>
            <w:r>
              <w:rPr>
                <w:rFonts w:ascii="Book Antiqua" w:hAnsi="Book Antiqua"/>
              </w:rPr>
              <w:t>80,1%</w:t>
            </w:r>
          </w:p>
        </w:tc>
        <w:tc>
          <w:tcPr>
            <w:tcW w:w="2265" w:type="dxa"/>
            <w:tcBorders>
              <w:top w:val="nil"/>
              <w:bottom w:val="double" w:sz="4" w:space="0" w:color="auto"/>
            </w:tcBorders>
          </w:tcPr>
          <w:p w14:paraId="3471CC83" w14:textId="3FA5DFF6" w:rsidR="002201B8" w:rsidRDefault="002201B8" w:rsidP="002201B8">
            <w:pPr>
              <w:ind w:left="0" w:firstLine="0"/>
              <w:jc w:val="center"/>
              <w:rPr>
                <w:rFonts w:ascii="Book Antiqua" w:hAnsi="Book Antiqua"/>
              </w:rPr>
            </w:pPr>
            <w:r>
              <w:rPr>
                <w:rFonts w:ascii="Book Antiqua" w:hAnsi="Book Antiqua"/>
              </w:rPr>
              <w:t>0,786</w:t>
            </w:r>
          </w:p>
        </w:tc>
        <w:tc>
          <w:tcPr>
            <w:tcW w:w="2265" w:type="dxa"/>
            <w:tcBorders>
              <w:top w:val="nil"/>
              <w:bottom w:val="double" w:sz="4" w:space="0" w:color="auto"/>
            </w:tcBorders>
          </w:tcPr>
          <w:p w14:paraId="0CBF9975" w14:textId="5B673E4E" w:rsidR="002201B8" w:rsidRDefault="002201B8" w:rsidP="002201B8">
            <w:pPr>
              <w:ind w:left="0" w:firstLine="0"/>
              <w:jc w:val="center"/>
              <w:rPr>
                <w:rFonts w:ascii="Book Antiqua" w:hAnsi="Book Antiqua"/>
              </w:rPr>
            </w:pPr>
            <w:r>
              <w:rPr>
                <w:rFonts w:ascii="Book Antiqua" w:hAnsi="Book Antiqua"/>
              </w:rPr>
              <w:t>0,786</w:t>
            </w:r>
          </w:p>
        </w:tc>
      </w:tr>
    </w:tbl>
    <w:p w14:paraId="11C32703" w14:textId="01864BE2" w:rsidR="00286AE6" w:rsidRPr="00286AE6" w:rsidRDefault="00286AE6" w:rsidP="00286AE6">
      <w:pPr>
        <w:ind w:left="0"/>
        <w:rPr>
          <w:rFonts w:ascii="Book Antiqua" w:hAnsi="Book Antiqua"/>
        </w:rPr>
      </w:pPr>
    </w:p>
    <w:p w14:paraId="40E15013" w14:textId="77777777" w:rsidR="00286AE6" w:rsidRPr="00286AE6" w:rsidRDefault="00286AE6" w:rsidP="00286AE6">
      <w:pPr>
        <w:ind w:left="0"/>
        <w:rPr>
          <w:rFonts w:ascii="Book Antiqua" w:hAnsi="Book Antiqua"/>
        </w:rPr>
      </w:pPr>
      <w:r w:rsidRPr="00286AE6">
        <w:rPr>
          <w:rFonts w:ascii="Book Antiqua" w:hAnsi="Book Antiqua"/>
        </w:rPr>
        <w:t>Gambar juga diberi nomor urut dengan format Gambar 1., Gambar 2., dan seterusnya.</w:t>
      </w:r>
    </w:p>
    <w:p w14:paraId="631E2142" w14:textId="77777777" w:rsidR="000A3458" w:rsidRDefault="00286AE6" w:rsidP="00286AE6">
      <w:pPr>
        <w:ind w:left="0"/>
        <w:rPr>
          <w:rFonts w:ascii="Book Antiqua" w:hAnsi="Book Antiqua"/>
        </w:rPr>
      </w:pPr>
      <w:r w:rsidRPr="00286AE6">
        <w:rPr>
          <w:rFonts w:ascii="Book Antiqua" w:hAnsi="Book Antiqua"/>
        </w:rPr>
        <w:t xml:space="preserve">Keterangan gambar diletakkan di bawah gambar, ditulis menggunakan huruf </w:t>
      </w:r>
      <w:proofErr w:type="spellStart"/>
      <w:r w:rsidRPr="00286AE6">
        <w:rPr>
          <w:rFonts w:ascii="Book Antiqua" w:hAnsi="Book Antiqua"/>
        </w:rPr>
        <w:t>Book</w:t>
      </w:r>
      <w:proofErr w:type="spellEnd"/>
      <w:r w:rsidRPr="00286AE6">
        <w:rPr>
          <w:rFonts w:ascii="Book Antiqua" w:hAnsi="Book Antiqua"/>
        </w:rPr>
        <w:t xml:space="preserve"> </w:t>
      </w:r>
      <w:proofErr w:type="spellStart"/>
      <w:r w:rsidRPr="00286AE6">
        <w:rPr>
          <w:rFonts w:ascii="Book Antiqua" w:hAnsi="Book Antiqua"/>
        </w:rPr>
        <w:t>Antiqua</w:t>
      </w:r>
      <w:proofErr w:type="spellEnd"/>
      <w:r w:rsidRPr="00286AE6">
        <w:rPr>
          <w:rFonts w:ascii="Book Antiqua" w:hAnsi="Book Antiqua"/>
        </w:rPr>
        <w:t xml:space="preserve"> 11 </w:t>
      </w:r>
      <w:proofErr w:type="spellStart"/>
      <w:r w:rsidRPr="00286AE6">
        <w:rPr>
          <w:rFonts w:ascii="Book Antiqua" w:hAnsi="Book Antiqua"/>
        </w:rPr>
        <w:t>pt</w:t>
      </w:r>
      <w:proofErr w:type="spellEnd"/>
      <w:r w:rsidRPr="00286AE6">
        <w:rPr>
          <w:rFonts w:ascii="Book Antiqua" w:hAnsi="Book Antiqua"/>
        </w:rPr>
        <w:t>, rata tengah.</w:t>
      </w:r>
      <w:r w:rsidR="000A3458">
        <w:rPr>
          <w:rFonts w:ascii="Book Antiqua" w:hAnsi="Book Antiqua"/>
        </w:rPr>
        <w:t xml:space="preserve"> </w:t>
      </w:r>
      <w:r w:rsidRPr="00286AE6">
        <w:rPr>
          <w:rFonts w:ascii="Book Antiqua" w:hAnsi="Book Antiqua"/>
        </w:rPr>
        <w:t>Setiap gambar harus dijelaskan di dalam naskah dengan menyebutkan nomor gambar secara eksplisit, misalnya:</w:t>
      </w:r>
      <w:r w:rsidR="000A3458">
        <w:rPr>
          <w:rFonts w:ascii="Book Antiqua" w:hAnsi="Book Antiqua"/>
        </w:rPr>
        <w:t xml:space="preserve"> </w:t>
      </w:r>
      <w:r w:rsidRPr="00286AE6">
        <w:rPr>
          <w:rFonts w:ascii="Book Antiqua" w:hAnsi="Book Antiqua"/>
        </w:rPr>
        <w:t>Struktur arsitektur sistem dapat dilihat pada Gambar 1.</w:t>
      </w:r>
      <w:r w:rsidR="000A3458">
        <w:rPr>
          <w:rFonts w:ascii="Book Antiqua" w:hAnsi="Book Antiqua"/>
        </w:rPr>
        <w:t xml:space="preserve"> </w:t>
      </w:r>
    </w:p>
    <w:p w14:paraId="44823670" w14:textId="77777777" w:rsidR="0020238E" w:rsidRDefault="0020238E" w:rsidP="0020238E">
      <w:pPr>
        <w:ind w:left="0" w:firstLine="0"/>
        <w:jc w:val="center"/>
        <w:rPr>
          <w:rFonts w:ascii="Book Antiqua" w:hAnsi="Book Antiqua"/>
        </w:rPr>
      </w:pPr>
      <w:r>
        <w:rPr>
          <w:noProof/>
        </w:rPr>
        <w:lastRenderedPageBreak/>
        <w:drawing>
          <wp:inline distT="0" distB="0" distL="0" distR="0" wp14:anchorId="1217D503" wp14:editId="37D40A34">
            <wp:extent cx="3028950" cy="2166685"/>
            <wp:effectExtent l="0" t="0" r="0" b="5080"/>
            <wp:docPr id="4" name="Picture 4" descr="How does Artificial Intelligence Work - GeeksforGee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ow does Artificial Intelligence Work - GeeksforGeek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38914" cy="2173812"/>
                    </a:xfrm>
                    <a:prstGeom prst="rect">
                      <a:avLst/>
                    </a:prstGeom>
                    <a:noFill/>
                    <a:ln>
                      <a:noFill/>
                    </a:ln>
                  </pic:spPr>
                </pic:pic>
              </a:graphicData>
            </a:graphic>
          </wp:inline>
        </w:drawing>
      </w:r>
    </w:p>
    <w:p w14:paraId="0A6A9BF9" w14:textId="6149F0D2" w:rsidR="0020238E" w:rsidRDefault="0020238E" w:rsidP="0020238E">
      <w:pPr>
        <w:ind w:left="0" w:firstLine="0"/>
        <w:jc w:val="center"/>
        <w:rPr>
          <w:rFonts w:ascii="Book Antiqua" w:hAnsi="Book Antiqua"/>
        </w:rPr>
      </w:pPr>
      <w:r>
        <w:rPr>
          <w:rFonts w:ascii="Book Antiqua" w:hAnsi="Book Antiqua"/>
        </w:rPr>
        <w:t xml:space="preserve">Gambar 1. </w:t>
      </w:r>
      <w:r w:rsidR="00CD1628">
        <w:rPr>
          <w:rFonts w:ascii="Book Antiqua" w:hAnsi="Book Antiqua"/>
        </w:rPr>
        <w:t>Kecerdasan Buatan</w:t>
      </w:r>
      <w:r w:rsidR="0049684F">
        <w:rPr>
          <w:rFonts w:ascii="Book Antiqua" w:hAnsi="Book Antiqua"/>
        </w:rPr>
        <w:t xml:space="preserve"> </w:t>
      </w:r>
      <w:sdt>
        <w:sdtPr>
          <w:rPr>
            <w:rFonts w:ascii="Book Antiqua" w:hAnsi="Book Antiqua"/>
            <w:color w:val="000000"/>
          </w:rPr>
          <w:tag w:val="MENDELEY_CITATION_v3_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"/>
          <w:id w:val="-1159839505"/>
          <w:placeholder>
            <w:docPart w:val="DefaultPlaceholder_-1854013440"/>
          </w:placeholder>
        </w:sdtPr>
        <w:sdtContent>
          <w:r w:rsidR="0049684F" w:rsidRPr="0049684F">
            <w:rPr>
              <w:rFonts w:ascii="Book Antiqua" w:hAnsi="Book Antiqua"/>
              <w:color w:val="000000"/>
            </w:rPr>
            <w:t>[12]</w:t>
          </w:r>
        </w:sdtContent>
      </w:sdt>
    </w:p>
    <w:p w14:paraId="0FCC3B13" w14:textId="77777777" w:rsidR="0020238E" w:rsidRDefault="0020238E" w:rsidP="0020238E">
      <w:pPr>
        <w:ind w:left="0" w:firstLine="0"/>
        <w:rPr>
          <w:rFonts w:ascii="Book Antiqua" w:hAnsi="Book Antiqua"/>
        </w:rPr>
      </w:pPr>
    </w:p>
    <w:p w14:paraId="6015C98A" w14:textId="526F3835" w:rsidR="00286AE6" w:rsidRPr="00286AE6" w:rsidRDefault="00286AE6" w:rsidP="0020238E">
      <w:pPr>
        <w:ind w:left="0"/>
        <w:rPr>
          <w:rFonts w:ascii="Book Antiqua" w:hAnsi="Book Antiqua"/>
        </w:rPr>
      </w:pPr>
      <w:r w:rsidRPr="00286AE6">
        <w:rPr>
          <w:rFonts w:ascii="Book Antiqua" w:hAnsi="Book Antiqua"/>
        </w:rPr>
        <w:t xml:space="preserve">Gambar yang dimasukkan ke dalam artikel harus memiliki resolusi yang baik, minimal 300 </w:t>
      </w:r>
      <w:proofErr w:type="spellStart"/>
      <w:r w:rsidRPr="00286AE6">
        <w:rPr>
          <w:rFonts w:ascii="Book Antiqua" w:hAnsi="Book Antiqua"/>
        </w:rPr>
        <w:t>dpi</w:t>
      </w:r>
      <w:proofErr w:type="spellEnd"/>
      <w:r w:rsidRPr="00286AE6">
        <w:rPr>
          <w:rFonts w:ascii="Book Antiqua" w:hAnsi="Book Antiqua"/>
        </w:rPr>
        <w:t>, agar hasil cetak tetap jelas dan profesional.</w:t>
      </w:r>
      <w:r w:rsidR="000A3458">
        <w:rPr>
          <w:rFonts w:ascii="Book Antiqua" w:hAnsi="Book Antiqua"/>
        </w:rPr>
        <w:t xml:space="preserve"> </w:t>
      </w:r>
      <w:r w:rsidRPr="00286AE6">
        <w:rPr>
          <w:rFonts w:ascii="Book Antiqua" w:hAnsi="Book Antiqua"/>
        </w:rPr>
        <w:t>Setiap tabel dan gambar wajib disertai penjelasan di dalam teks, bukan hanya ditampilkan tanpa konteks. Hal ini penting agar pembaca memahami makna dari data atau ilustrasi yang ditampilkan, sekaligus menunjukkan bahwa tabel dan gambar tersebut benar-benar menjadi bagian dari analisis penelitian.</w:t>
      </w:r>
    </w:p>
    <w:p w14:paraId="20B53FFA" w14:textId="3EE18EFF" w:rsidR="00286AE6" w:rsidRPr="00CF6815" w:rsidRDefault="00286AE6" w:rsidP="00286AE6">
      <w:pPr>
        <w:ind w:left="0"/>
        <w:rPr>
          <w:rFonts w:ascii="Book Antiqua" w:hAnsi="Book Antiqua"/>
        </w:rPr>
      </w:pPr>
      <w:r w:rsidRPr="00286AE6">
        <w:rPr>
          <w:rFonts w:ascii="Book Antiqua" w:hAnsi="Book Antiqua"/>
        </w:rPr>
        <w:t xml:space="preserve">Format </w:t>
      </w:r>
      <w:proofErr w:type="spellStart"/>
      <w:r w:rsidRPr="00286AE6">
        <w:rPr>
          <w:rFonts w:ascii="Book Antiqua" w:hAnsi="Book Antiqua"/>
        </w:rPr>
        <w:t>sitasi</w:t>
      </w:r>
      <w:proofErr w:type="spellEnd"/>
      <w:r w:rsidRPr="00286AE6">
        <w:rPr>
          <w:rFonts w:ascii="Book Antiqua" w:hAnsi="Book Antiqua"/>
        </w:rPr>
        <w:t xml:space="preserve"> dan daftar pustaka mengikuti gaya IEEE dan dianjurkan dikelola dengan aplikasi manajemen referensi seperti </w:t>
      </w:r>
      <w:proofErr w:type="spellStart"/>
      <w:r w:rsidRPr="00286AE6">
        <w:rPr>
          <w:rFonts w:ascii="Book Antiqua" w:hAnsi="Book Antiqua"/>
        </w:rPr>
        <w:t>Mendeley</w:t>
      </w:r>
      <w:proofErr w:type="spellEnd"/>
      <w:r w:rsidRPr="00286AE6">
        <w:rPr>
          <w:rFonts w:ascii="Book Antiqua" w:hAnsi="Book Antiqua"/>
        </w:rPr>
        <w:t xml:space="preserve"> agar konsisten. Semua penulis wajib memastikan bahwa penomoran tabel, gambar, dan referensi sudah sesuai urutan kemunculannya dalam teks sebelum naskah dikirimkan ke sistem Jurnal ILKA.</w:t>
      </w:r>
    </w:p>
    <w:p w14:paraId="3017AC76" w14:textId="77777777" w:rsidR="00A269F3" w:rsidRPr="00CF6815" w:rsidRDefault="00A269F3" w:rsidP="00A269F3">
      <w:pPr>
        <w:ind w:left="0" w:firstLine="0"/>
        <w:rPr>
          <w:rFonts w:ascii="Book Antiqua" w:hAnsi="Book Antiqua"/>
          <w:iCs/>
        </w:rPr>
      </w:pPr>
    </w:p>
    <w:p w14:paraId="0A0D92F4" w14:textId="2210BEA5" w:rsidR="00A269F3" w:rsidRPr="00CF6815" w:rsidRDefault="00CE06C5" w:rsidP="00A269F3">
      <w:pPr>
        <w:ind w:left="0" w:firstLine="0"/>
        <w:rPr>
          <w:rFonts w:ascii="Book Antiqua" w:hAnsi="Book Antiqua"/>
          <w:b/>
        </w:rPr>
      </w:pPr>
      <w:r w:rsidRPr="00CF6815">
        <w:rPr>
          <w:rFonts w:ascii="Book Antiqua" w:hAnsi="Book Antiqua"/>
          <w:b/>
        </w:rPr>
        <w:t>MET</w:t>
      </w:r>
      <w:r w:rsidR="006577E5">
        <w:rPr>
          <w:rFonts w:ascii="Book Antiqua" w:hAnsi="Book Antiqua"/>
          <w:b/>
        </w:rPr>
        <w:t>ODE</w:t>
      </w:r>
    </w:p>
    <w:p w14:paraId="1C037CAE" w14:textId="407F6CC8" w:rsidR="00151961" w:rsidRPr="00151961" w:rsidRDefault="00151961" w:rsidP="00151961">
      <w:pPr>
        <w:ind w:left="0"/>
        <w:rPr>
          <w:rFonts w:ascii="Book Antiqua" w:hAnsi="Book Antiqua" w:cs="Times New Roman"/>
          <w:bCs/>
        </w:rPr>
      </w:pPr>
      <w:r w:rsidRPr="00151961">
        <w:rPr>
          <w:rFonts w:ascii="Book Antiqua" w:hAnsi="Book Antiqua" w:cs="Times New Roman"/>
          <w:bCs/>
        </w:rPr>
        <w:t>Bagian metode penelitian berisi penjelasan yang rinci tentang bagaimana penelitian dilakukan dari awal sampai akhir. Tujuannya agar pembaca atau peneliti lain dapat memahami langkah-langkah yang ditempuh dan dapat mengulangi penelitian dengan hasil yang serupa.</w:t>
      </w:r>
      <w:r>
        <w:rPr>
          <w:rFonts w:ascii="Book Antiqua" w:hAnsi="Book Antiqua" w:cs="Times New Roman"/>
          <w:bCs/>
        </w:rPr>
        <w:t xml:space="preserve"> </w:t>
      </w:r>
      <w:r w:rsidRPr="00151961">
        <w:rPr>
          <w:rFonts w:ascii="Book Antiqua" w:hAnsi="Book Antiqua" w:cs="Times New Roman"/>
          <w:bCs/>
        </w:rPr>
        <w:t xml:space="preserve">Penulis sebaiknya mulai dengan menjelaskan pendekatan atau jenis penelitian yang digunakan, misalnya apakah penelitian ini bersifat eksperimental, deskriptif, kuantitatif, atau berbasis simulasi algoritma. Jika penelitian bersifat </w:t>
      </w:r>
      <w:proofErr w:type="spellStart"/>
      <w:r w:rsidRPr="00151961">
        <w:rPr>
          <w:rFonts w:ascii="Book Antiqua" w:hAnsi="Book Antiqua" w:cs="Times New Roman"/>
          <w:bCs/>
        </w:rPr>
        <w:t>komputasional</w:t>
      </w:r>
      <w:proofErr w:type="spellEnd"/>
      <w:r w:rsidRPr="00151961">
        <w:rPr>
          <w:rFonts w:ascii="Book Antiqua" w:hAnsi="Book Antiqua" w:cs="Times New Roman"/>
          <w:bCs/>
        </w:rPr>
        <w:t>, sebutkan juga perangkat keras dan perangkat lunak yang digunakan, termasuk versi bahasa pemrograman atau pustaka yang dipakai.</w:t>
      </w:r>
      <w:r>
        <w:rPr>
          <w:rFonts w:ascii="Book Antiqua" w:hAnsi="Book Antiqua" w:cs="Times New Roman"/>
          <w:bCs/>
        </w:rPr>
        <w:t xml:space="preserve"> </w:t>
      </w:r>
      <w:r w:rsidRPr="00151961">
        <w:rPr>
          <w:rFonts w:ascii="Book Antiqua" w:hAnsi="Book Antiqua" w:cs="Times New Roman"/>
          <w:bCs/>
        </w:rPr>
        <w:t>Setelah itu, uraikan rancangan penelitian atau alur kerja (</w:t>
      </w:r>
      <w:proofErr w:type="spellStart"/>
      <w:r w:rsidRPr="00151961">
        <w:rPr>
          <w:rFonts w:ascii="Book Antiqua" w:hAnsi="Book Antiqua" w:cs="Times New Roman"/>
          <w:bCs/>
        </w:rPr>
        <w:t>workflow</w:t>
      </w:r>
      <w:proofErr w:type="spellEnd"/>
      <w:r w:rsidRPr="00151961">
        <w:rPr>
          <w:rFonts w:ascii="Book Antiqua" w:hAnsi="Book Antiqua" w:cs="Times New Roman"/>
          <w:bCs/>
        </w:rPr>
        <w:t>) secara sistematis. Penjelasan dapat diperkuat dengan diagram alir (</w:t>
      </w:r>
      <w:proofErr w:type="spellStart"/>
      <w:r w:rsidRPr="00151961">
        <w:rPr>
          <w:rFonts w:ascii="Book Antiqua" w:hAnsi="Book Antiqua" w:cs="Times New Roman"/>
          <w:bCs/>
        </w:rPr>
        <w:t>flowchart</w:t>
      </w:r>
      <w:proofErr w:type="spellEnd"/>
      <w:r w:rsidRPr="00151961">
        <w:rPr>
          <w:rFonts w:ascii="Book Antiqua" w:hAnsi="Book Antiqua" w:cs="Times New Roman"/>
          <w:bCs/>
        </w:rPr>
        <w:t xml:space="preserve">) atau skema sistem agar lebih mudah dipahami. Gambar tersebut harus diberi nomor dan keterangan yang jelas sesuai aturan penulisan gambar dalam </w:t>
      </w:r>
      <w:proofErr w:type="spellStart"/>
      <w:r w:rsidRPr="00151961">
        <w:rPr>
          <w:rFonts w:ascii="Book Antiqua" w:hAnsi="Book Antiqua" w:cs="Times New Roman"/>
          <w:bCs/>
        </w:rPr>
        <w:t>template</w:t>
      </w:r>
      <w:proofErr w:type="spellEnd"/>
      <w:r w:rsidRPr="00151961">
        <w:rPr>
          <w:rFonts w:ascii="Book Antiqua" w:hAnsi="Book Antiqua" w:cs="Times New Roman"/>
          <w:bCs/>
        </w:rPr>
        <w:t>.</w:t>
      </w:r>
    </w:p>
    <w:p w14:paraId="50EEE454" w14:textId="737D16BC" w:rsidR="00151961" w:rsidRPr="00151961" w:rsidRDefault="00151961" w:rsidP="00151961">
      <w:pPr>
        <w:ind w:left="0"/>
        <w:rPr>
          <w:rFonts w:ascii="Book Antiqua" w:hAnsi="Book Antiqua" w:cs="Times New Roman"/>
          <w:bCs/>
        </w:rPr>
      </w:pPr>
      <w:r w:rsidRPr="00151961">
        <w:rPr>
          <w:rFonts w:ascii="Book Antiqua" w:hAnsi="Book Antiqua" w:cs="Times New Roman"/>
          <w:bCs/>
        </w:rPr>
        <w:t xml:space="preserve">Langkah berikutnya adalah menjelaskan metode atau algoritma utama yang digunakan. Jika penelitian melibatkan perhitungan matematis, </w:t>
      </w:r>
      <w:proofErr w:type="spellStart"/>
      <w:r w:rsidRPr="00151961">
        <w:rPr>
          <w:rFonts w:ascii="Book Antiqua" w:hAnsi="Book Antiqua" w:cs="Times New Roman"/>
          <w:bCs/>
        </w:rPr>
        <w:t>optimisasi</w:t>
      </w:r>
      <w:proofErr w:type="spellEnd"/>
      <w:r w:rsidRPr="00151961">
        <w:rPr>
          <w:rFonts w:ascii="Book Antiqua" w:hAnsi="Book Antiqua" w:cs="Times New Roman"/>
          <w:bCs/>
        </w:rPr>
        <w:t xml:space="preserve">, atau pembelajaran mesin, penulis sebaiknya memaparkan rumus, parameter, dan variabel penting yang digunakan. Untuk setiap rumus, tuliskan penjelasan arti simbol-simbolnya agar pembaca dapat mengikuti dengan mudah. Misalnya, setelah persamaan ditampilkan, berikan uraian seperti: “di mana x menunjukkan nilai masukan, w adalah bobot, dan f(x) merupakan fungsi </w:t>
      </w:r>
      <w:proofErr w:type="spellStart"/>
      <w:r w:rsidRPr="00151961">
        <w:rPr>
          <w:rFonts w:ascii="Book Antiqua" w:hAnsi="Book Antiqua" w:cs="Times New Roman"/>
          <w:bCs/>
        </w:rPr>
        <w:t>aktivasi</w:t>
      </w:r>
      <w:proofErr w:type="spellEnd"/>
      <w:r w:rsidRPr="00151961">
        <w:rPr>
          <w:rFonts w:ascii="Book Antiqua" w:hAnsi="Book Antiqua" w:cs="Times New Roman"/>
          <w:bCs/>
        </w:rPr>
        <w:t>.”</w:t>
      </w:r>
    </w:p>
    <w:p w14:paraId="439D3D89" w14:textId="20DE2196" w:rsidR="00151961" w:rsidRPr="00151961" w:rsidRDefault="00151961" w:rsidP="00151961">
      <w:pPr>
        <w:ind w:left="0"/>
        <w:rPr>
          <w:rFonts w:ascii="Book Antiqua" w:hAnsi="Book Antiqua" w:cs="Times New Roman"/>
          <w:bCs/>
        </w:rPr>
      </w:pPr>
      <w:r w:rsidRPr="00151961">
        <w:rPr>
          <w:rFonts w:ascii="Book Antiqua" w:hAnsi="Book Antiqua" w:cs="Times New Roman"/>
          <w:bCs/>
        </w:rPr>
        <w:t>Penulis juga perlu menjelaskan bagaimana pengumpulan dan pengolahan data dilakukan. Jika data diperoleh dari eksperimen, observasi, atau dataset publik, sebutkan sumber data dan karakteristiknya (jumlah data, variabel, serta cara validasi). Jika penelitian berbasis simulasi, tuliskan juga bagaimana parameter simulasi ditetapkan, berapa kali percobaan dilakukan, dan bagaimana hasilnya diukur.</w:t>
      </w:r>
    </w:p>
    <w:p w14:paraId="1AC94D1B" w14:textId="04BB3191" w:rsidR="00151961" w:rsidRPr="00151961" w:rsidRDefault="00151961" w:rsidP="00151961">
      <w:pPr>
        <w:ind w:left="0"/>
        <w:rPr>
          <w:rFonts w:ascii="Book Antiqua" w:hAnsi="Book Antiqua" w:cs="Times New Roman"/>
          <w:bCs/>
        </w:rPr>
      </w:pPr>
      <w:r w:rsidRPr="00151961">
        <w:rPr>
          <w:rFonts w:ascii="Book Antiqua" w:hAnsi="Book Antiqua" w:cs="Times New Roman"/>
          <w:bCs/>
        </w:rPr>
        <w:t xml:space="preserve">Selain itu, bagian metode juga harus menjelaskan kriteria evaluasi yang digunakan untuk menilai hasil penelitian. Misalnya, pada penelitian kecerdasan buatan, metrik evaluasi bisa berupa akurasi, presisi, </w:t>
      </w:r>
      <w:proofErr w:type="spellStart"/>
      <w:r w:rsidRPr="00151961">
        <w:rPr>
          <w:rFonts w:ascii="Book Antiqua" w:hAnsi="Book Antiqua" w:cs="Times New Roman"/>
          <w:bCs/>
        </w:rPr>
        <w:t>recall</w:t>
      </w:r>
      <w:proofErr w:type="spellEnd"/>
      <w:r w:rsidRPr="00151961">
        <w:rPr>
          <w:rFonts w:ascii="Book Antiqua" w:hAnsi="Book Antiqua" w:cs="Times New Roman"/>
          <w:bCs/>
        </w:rPr>
        <w:t>, atau waktu komputasi. Jelaskan bagaimana nilai-nilai tersebut dihitung agar pembaca memahami dasar penilaian kinerja metode yang dikembangkan.</w:t>
      </w:r>
    </w:p>
    <w:p w14:paraId="05457302" w14:textId="1C693263" w:rsidR="00151961" w:rsidRDefault="00151961" w:rsidP="00151961">
      <w:pPr>
        <w:ind w:left="0"/>
        <w:rPr>
          <w:rFonts w:ascii="Book Antiqua" w:hAnsi="Book Antiqua" w:cs="Times New Roman"/>
          <w:bCs/>
        </w:rPr>
      </w:pPr>
      <w:r w:rsidRPr="00151961">
        <w:rPr>
          <w:rFonts w:ascii="Book Antiqua" w:hAnsi="Book Antiqua" w:cs="Times New Roman"/>
          <w:bCs/>
        </w:rPr>
        <w:lastRenderedPageBreak/>
        <w:t>Semua langkah pada bagian ini harus dijelaskan dalam bentuk paragraf naratif, bukan daftar poin. Hindari menuliskan langkah-langkah seperti prosedur laboratorium, tetapi jelaskan dalam kalimat yang mengalir dan mudah dipahami.</w:t>
      </w:r>
    </w:p>
    <w:p w14:paraId="00F8DECB" w14:textId="77777777" w:rsidR="00CB206D" w:rsidRDefault="00CB206D" w:rsidP="00CB206D">
      <w:pPr>
        <w:ind w:left="0"/>
        <w:rPr>
          <w:rFonts w:ascii="Book Antiqua" w:hAnsi="Book Antiqua" w:cs="Times New Roman"/>
          <w:bCs/>
        </w:rPr>
      </w:pPr>
      <w:r>
        <w:rPr>
          <w:rFonts w:ascii="Book Antiqua" w:hAnsi="Book Antiqua" w:cs="Times New Roman"/>
          <w:bCs/>
        </w:rPr>
        <w:t xml:space="preserve">Setiap formula dan rumus sangat disarankan menggunakan </w:t>
      </w:r>
      <w:proofErr w:type="spellStart"/>
      <w:r>
        <w:rPr>
          <w:rFonts w:ascii="Book Antiqua" w:hAnsi="Book Antiqua" w:cs="Times New Roman"/>
          <w:bCs/>
        </w:rPr>
        <w:t>tool</w:t>
      </w:r>
      <w:proofErr w:type="spellEnd"/>
      <w:r>
        <w:rPr>
          <w:rFonts w:ascii="Book Antiqua" w:hAnsi="Book Antiqua" w:cs="Times New Roman"/>
          <w:bCs/>
        </w:rPr>
        <w:t xml:space="preserve"> </w:t>
      </w:r>
      <w:proofErr w:type="spellStart"/>
      <w:r>
        <w:rPr>
          <w:rFonts w:ascii="Book Antiqua" w:hAnsi="Book Antiqua" w:cs="Times New Roman"/>
          <w:bCs/>
        </w:rPr>
        <w:t>MathType</w:t>
      </w:r>
      <w:proofErr w:type="spellEnd"/>
      <w:r>
        <w:rPr>
          <w:rFonts w:ascii="Book Antiqua" w:hAnsi="Book Antiqua" w:cs="Times New Roman"/>
          <w:bCs/>
        </w:rPr>
        <w:t xml:space="preserve"> dengan tampilan sebagai berikut:</w:t>
      </w:r>
    </w:p>
    <w:p w14:paraId="6687C751" w14:textId="77777777" w:rsidR="00CB206D" w:rsidRDefault="00CB206D" w:rsidP="00CB206D">
      <w:pPr>
        <w:tabs>
          <w:tab w:val="left" w:pos="8789"/>
        </w:tabs>
        <w:ind w:left="0" w:firstLine="0"/>
        <w:rPr>
          <w:rFonts w:ascii="Book Antiqua" w:hAnsi="Book Antiqua" w:cs="Times New Roman"/>
          <w:bCs/>
        </w:rPr>
      </w:pPr>
      <w:r w:rsidRPr="00151961">
        <w:rPr>
          <w:rFonts w:ascii="Book Antiqua" w:hAnsi="Book Antiqua" w:cs="Times New Roman"/>
          <w:bCs/>
          <w:position w:val="-28"/>
        </w:rPr>
        <w:object w:dxaOrig="2900" w:dyaOrig="680" w14:anchorId="069C8F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35pt;height:34pt" o:ole="">
            <v:imagedata r:id="rId13" o:title=""/>
          </v:shape>
          <o:OLEObject Type="Embed" ProgID="Equation.DSMT4" ShapeID="_x0000_i1025" DrawAspect="Content" ObjectID="_1834173642" r:id="rId14"/>
        </w:object>
      </w:r>
      <w:r>
        <w:rPr>
          <w:rFonts w:ascii="Book Antiqua" w:hAnsi="Book Antiqua" w:cs="Times New Roman"/>
          <w:bCs/>
        </w:rPr>
        <w:tab/>
        <w:t>(1)</w:t>
      </w:r>
    </w:p>
    <w:p w14:paraId="01F669C3" w14:textId="77777777" w:rsidR="00CB206D" w:rsidRDefault="00CB206D" w:rsidP="00CB206D">
      <w:pPr>
        <w:tabs>
          <w:tab w:val="left" w:pos="8789"/>
        </w:tabs>
        <w:ind w:left="0" w:firstLine="0"/>
        <w:rPr>
          <w:rFonts w:ascii="Book Antiqua" w:hAnsi="Book Antiqua" w:cs="Times New Roman"/>
          <w:bCs/>
        </w:rPr>
      </w:pPr>
      <w:r w:rsidRPr="00C26EDF">
        <w:rPr>
          <w:rFonts w:ascii="Book Antiqua" w:hAnsi="Book Antiqua" w:cs="Times New Roman"/>
          <w:bCs/>
          <w:position w:val="-28"/>
        </w:rPr>
        <w:object w:dxaOrig="5040" w:dyaOrig="680" w14:anchorId="3F2B7373">
          <v:shape id="_x0000_i1026" type="#_x0000_t75" style="width:252pt;height:34pt" o:ole="">
            <v:imagedata r:id="rId15" o:title=""/>
          </v:shape>
          <o:OLEObject Type="Embed" ProgID="Equation.DSMT4" ShapeID="_x0000_i1026" DrawAspect="Content" ObjectID="_1834173643" r:id="rId16"/>
        </w:object>
      </w:r>
      <w:r>
        <w:rPr>
          <w:rFonts w:ascii="Book Antiqua" w:hAnsi="Book Antiqua" w:cs="Times New Roman"/>
          <w:bCs/>
        </w:rPr>
        <w:tab/>
        <w:t>(2)</w:t>
      </w:r>
    </w:p>
    <w:p w14:paraId="7AF43B86" w14:textId="77777777" w:rsidR="00CB206D" w:rsidRPr="00151961" w:rsidRDefault="00CB206D" w:rsidP="00151961">
      <w:pPr>
        <w:ind w:left="0"/>
        <w:rPr>
          <w:rFonts w:ascii="Book Antiqua" w:hAnsi="Book Antiqua" w:cs="Times New Roman"/>
          <w:bCs/>
        </w:rPr>
      </w:pPr>
    </w:p>
    <w:p w14:paraId="7733C3D4" w14:textId="5D8D0ACC" w:rsidR="00C26EDF" w:rsidRDefault="00151961" w:rsidP="00CB206D">
      <w:pPr>
        <w:ind w:left="0"/>
        <w:rPr>
          <w:rFonts w:ascii="Book Antiqua" w:hAnsi="Book Antiqua" w:cs="Times New Roman"/>
          <w:bCs/>
        </w:rPr>
      </w:pPr>
      <w:r w:rsidRPr="00151961">
        <w:rPr>
          <w:rFonts w:ascii="Book Antiqua" w:hAnsi="Book Antiqua" w:cs="Times New Roman"/>
          <w:bCs/>
        </w:rPr>
        <w:t>Terakhir, pastikan setiap rumus, tabel, dan gambar yang muncul di bagian metode disertai dengan keterangan dan penjelasan di dalam teks. Penomoran mengikuti format: Gambar 1., Tabel 1., dan Persamaan (1) sesuai urutan kemunculannya.</w:t>
      </w:r>
      <w:r>
        <w:rPr>
          <w:rFonts w:ascii="Book Antiqua" w:hAnsi="Book Antiqua" w:cs="Times New Roman"/>
          <w:bCs/>
        </w:rPr>
        <w:t xml:space="preserve"> </w:t>
      </w:r>
    </w:p>
    <w:p w14:paraId="4A3F9097" w14:textId="50428B61" w:rsidR="00151961" w:rsidRDefault="00151961" w:rsidP="00151961">
      <w:pPr>
        <w:ind w:left="0"/>
        <w:rPr>
          <w:rFonts w:ascii="Book Antiqua" w:hAnsi="Book Antiqua" w:cs="Times New Roman"/>
          <w:bCs/>
        </w:rPr>
      </w:pPr>
    </w:p>
    <w:p w14:paraId="7C9ACE82" w14:textId="7FA3DDE5" w:rsidR="005518D9" w:rsidRDefault="006608D3" w:rsidP="005518D9">
      <w:pPr>
        <w:ind w:left="0" w:firstLine="0"/>
        <w:rPr>
          <w:rFonts w:ascii="Book Antiqua" w:hAnsi="Book Antiqua" w:cs="Times New Roman"/>
          <w:b/>
        </w:rPr>
      </w:pPr>
      <w:r>
        <w:rPr>
          <w:rFonts w:ascii="Book Antiqua" w:hAnsi="Book Antiqua" w:cs="Times New Roman"/>
          <w:b/>
        </w:rPr>
        <w:t>HASIL DAN PEMBAHASAN</w:t>
      </w:r>
    </w:p>
    <w:p w14:paraId="1E827079"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Bagian ini merupakan inti dari sebuah artikel ilmiah. Di sinilah penulis menyajikan </w:t>
      </w:r>
      <w:r w:rsidRPr="007F70FA">
        <w:rPr>
          <w:rFonts w:ascii="Book Antiqua" w:hAnsi="Book Antiqua" w:cs="Times New Roman"/>
          <w:b/>
          <w:bCs/>
          <w:iCs/>
        </w:rPr>
        <w:t>temuan utama penelitian</w:t>
      </w:r>
      <w:r w:rsidRPr="007F70FA">
        <w:rPr>
          <w:rFonts w:ascii="Book Antiqua" w:hAnsi="Book Antiqua" w:cs="Times New Roman"/>
          <w:bCs/>
          <w:iCs/>
        </w:rPr>
        <w:t xml:space="preserve"> yang diperoleh dari metode yang telah dijelaskan sebelumnya, kemudian </w:t>
      </w:r>
      <w:r w:rsidRPr="007F70FA">
        <w:rPr>
          <w:rFonts w:ascii="Book Antiqua" w:hAnsi="Book Antiqua" w:cs="Times New Roman"/>
          <w:b/>
          <w:bCs/>
          <w:iCs/>
        </w:rPr>
        <w:t>membahas makna dan implikasi hasil tersebut</w:t>
      </w:r>
      <w:r w:rsidRPr="007F70FA">
        <w:rPr>
          <w:rFonts w:ascii="Book Antiqua" w:hAnsi="Book Antiqua" w:cs="Times New Roman"/>
          <w:bCs/>
          <w:iCs/>
        </w:rPr>
        <w:t xml:space="preserve"> secara ilmiah dan mendalam.</w:t>
      </w:r>
    </w:p>
    <w:p w14:paraId="0D21A2E2"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Hubungan antara bagian </w:t>
      </w:r>
      <w:r w:rsidRPr="007F70FA">
        <w:rPr>
          <w:rFonts w:ascii="Book Antiqua" w:hAnsi="Book Antiqua" w:cs="Times New Roman"/>
          <w:bCs/>
          <w:i/>
          <w:iCs/>
        </w:rPr>
        <w:t>Metode Penelitian</w:t>
      </w:r>
      <w:r w:rsidRPr="007F70FA">
        <w:rPr>
          <w:rFonts w:ascii="Book Antiqua" w:hAnsi="Book Antiqua" w:cs="Times New Roman"/>
          <w:bCs/>
          <w:iCs/>
        </w:rPr>
        <w:t xml:space="preserve"> dan </w:t>
      </w:r>
      <w:r w:rsidRPr="007F70FA">
        <w:rPr>
          <w:rFonts w:ascii="Book Antiqua" w:hAnsi="Book Antiqua" w:cs="Times New Roman"/>
          <w:bCs/>
          <w:i/>
          <w:iCs/>
        </w:rPr>
        <w:t>Hasil dan Pembahasan</w:t>
      </w:r>
      <w:r w:rsidRPr="007F70FA">
        <w:rPr>
          <w:rFonts w:ascii="Book Antiqua" w:hAnsi="Book Antiqua" w:cs="Times New Roman"/>
          <w:bCs/>
          <w:iCs/>
        </w:rPr>
        <w:t xml:space="preserve"> harus jelas dan langsung. Semua hasil yang disajikan di bagian ini harus berasal dari prosedur atau percobaan yang telah dijelaskan sebelumnya. Jika ada hasil tambahan yang tidak dijelaskan di bagian metode, sebaiknya dijelaskan terlebih dahulu sumber dan alasan kemunculannya agar tetap logis dan transparan.</w:t>
      </w:r>
    </w:p>
    <w:p w14:paraId="5E72722B"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Penulis dapat memulai bagian ini dengan menjelaskan </w:t>
      </w:r>
      <w:r w:rsidRPr="007F70FA">
        <w:rPr>
          <w:rFonts w:ascii="Book Antiqua" w:hAnsi="Book Antiqua" w:cs="Times New Roman"/>
          <w:b/>
          <w:bCs/>
          <w:iCs/>
        </w:rPr>
        <w:t>hasil utama dari penelitian</w:t>
      </w:r>
      <w:r w:rsidRPr="007F70FA">
        <w:rPr>
          <w:rFonts w:ascii="Book Antiqua" w:hAnsi="Book Antiqua" w:cs="Times New Roman"/>
          <w:bCs/>
          <w:iCs/>
        </w:rPr>
        <w:t xml:space="preserve"> dalam bentuk deskripsi naratif. Setelah itu, hasil dapat diperkuat dengan </w:t>
      </w:r>
      <w:r w:rsidRPr="007F70FA">
        <w:rPr>
          <w:rFonts w:ascii="Book Antiqua" w:hAnsi="Book Antiqua" w:cs="Times New Roman"/>
          <w:b/>
          <w:bCs/>
          <w:iCs/>
        </w:rPr>
        <w:t>tabel, grafik, atau gambar</w:t>
      </w:r>
      <w:r w:rsidRPr="007F70FA">
        <w:rPr>
          <w:rFonts w:ascii="Book Antiqua" w:hAnsi="Book Antiqua" w:cs="Times New Roman"/>
          <w:bCs/>
          <w:iCs/>
        </w:rPr>
        <w:t xml:space="preserve"> yang relevan untuk memperjelas data numerik atau visualisasi kinerja algoritma. Misalnya, untuk penelitian berbasis </w:t>
      </w:r>
      <w:proofErr w:type="spellStart"/>
      <w:r w:rsidRPr="007F70FA">
        <w:rPr>
          <w:rFonts w:ascii="Book Antiqua" w:hAnsi="Book Antiqua" w:cs="Times New Roman"/>
          <w:bCs/>
          <w:iCs/>
        </w:rPr>
        <w:t>optimisasi</w:t>
      </w:r>
      <w:proofErr w:type="spellEnd"/>
      <w:r w:rsidRPr="007F70FA">
        <w:rPr>
          <w:rFonts w:ascii="Book Antiqua" w:hAnsi="Book Antiqua" w:cs="Times New Roman"/>
          <w:bCs/>
          <w:iCs/>
        </w:rPr>
        <w:t xml:space="preserve"> atau kecerdasan buatan, penulis dapat menampilkan grafik konvergensi, hasil komparasi antar algoritma, atau contoh keluaran sistem yang dihasilkan.</w:t>
      </w:r>
    </w:p>
    <w:p w14:paraId="6792D30E"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Setiap </w:t>
      </w:r>
      <w:r w:rsidRPr="007F70FA">
        <w:rPr>
          <w:rFonts w:ascii="Book Antiqua" w:hAnsi="Book Antiqua" w:cs="Times New Roman"/>
          <w:b/>
          <w:bCs/>
          <w:iCs/>
        </w:rPr>
        <w:t>tabel dan gambar wajib diberi nomor dan keterangan</w:t>
      </w:r>
      <w:r w:rsidRPr="007F70FA">
        <w:rPr>
          <w:rFonts w:ascii="Book Antiqua" w:hAnsi="Book Antiqua" w:cs="Times New Roman"/>
          <w:bCs/>
          <w:iCs/>
        </w:rPr>
        <w:t xml:space="preserve"> sesuai aturan format jurnal:</w:t>
      </w:r>
    </w:p>
    <w:p w14:paraId="06B7AE76" w14:textId="77777777" w:rsidR="007F70FA" w:rsidRPr="007F70FA" w:rsidRDefault="007F70FA" w:rsidP="007F70FA">
      <w:pPr>
        <w:numPr>
          <w:ilvl w:val="0"/>
          <w:numId w:val="8"/>
        </w:numPr>
        <w:rPr>
          <w:rFonts w:ascii="Book Antiqua" w:hAnsi="Book Antiqua" w:cs="Times New Roman"/>
          <w:bCs/>
          <w:iCs/>
        </w:rPr>
      </w:pPr>
      <w:r w:rsidRPr="007F70FA">
        <w:rPr>
          <w:rFonts w:ascii="Book Antiqua" w:hAnsi="Book Antiqua" w:cs="Times New Roman"/>
          <w:bCs/>
          <w:iCs/>
        </w:rPr>
        <w:t xml:space="preserve">Penulisan keterangan </w:t>
      </w:r>
      <w:r w:rsidRPr="007F70FA">
        <w:rPr>
          <w:rFonts w:ascii="Book Antiqua" w:hAnsi="Book Antiqua" w:cs="Times New Roman"/>
          <w:b/>
          <w:bCs/>
          <w:iCs/>
        </w:rPr>
        <w:t>tabel</w:t>
      </w:r>
      <w:r w:rsidRPr="007F70FA">
        <w:rPr>
          <w:rFonts w:ascii="Book Antiqua" w:hAnsi="Book Antiqua" w:cs="Times New Roman"/>
          <w:bCs/>
          <w:iCs/>
        </w:rPr>
        <w:t xml:space="preserve"> berada </w:t>
      </w:r>
      <w:r w:rsidRPr="007F70FA">
        <w:rPr>
          <w:rFonts w:ascii="Book Antiqua" w:hAnsi="Book Antiqua" w:cs="Times New Roman"/>
          <w:b/>
          <w:bCs/>
          <w:iCs/>
        </w:rPr>
        <w:t>di atas tabel</w:t>
      </w:r>
      <w:r w:rsidRPr="007F70FA">
        <w:rPr>
          <w:rFonts w:ascii="Book Antiqua" w:hAnsi="Book Antiqua" w:cs="Times New Roman"/>
          <w:bCs/>
          <w:iCs/>
        </w:rPr>
        <w:t xml:space="preserve">, menggunakan format </w:t>
      </w:r>
      <w:r w:rsidRPr="007F70FA">
        <w:rPr>
          <w:rFonts w:ascii="Book Antiqua" w:hAnsi="Book Antiqua" w:cs="Times New Roman"/>
          <w:bCs/>
          <w:i/>
          <w:iCs/>
        </w:rPr>
        <w:t>Tabel 1. Keterangan tabel...</w:t>
      </w:r>
    </w:p>
    <w:p w14:paraId="0406604D" w14:textId="77777777" w:rsidR="007F70FA" w:rsidRPr="007F70FA" w:rsidRDefault="007F70FA" w:rsidP="007F70FA">
      <w:pPr>
        <w:numPr>
          <w:ilvl w:val="0"/>
          <w:numId w:val="8"/>
        </w:numPr>
        <w:rPr>
          <w:rFonts w:ascii="Book Antiqua" w:hAnsi="Book Antiqua" w:cs="Times New Roman"/>
          <w:bCs/>
          <w:iCs/>
        </w:rPr>
      </w:pPr>
      <w:r w:rsidRPr="007F70FA">
        <w:rPr>
          <w:rFonts w:ascii="Book Antiqua" w:hAnsi="Book Antiqua" w:cs="Times New Roman"/>
          <w:bCs/>
          <w:iCs/>
        </w:rPr>
        <w:t xml:space="preserve">Penulisan keterangan </w:t>
      </w:r>
      <w:r w:rsidRPr="007F70FA">
        <w:rPr>
          <w:rFonts w:ascii="Book Antiqua" w:hAnsi="Book Antiqua" w:cs="Times New Roman"/>
          <w:b/>
          <w:bCs/>
          <w:iCs/>
        </w:rPr>
        <w:t>gambar</w:t>
      </w:r>
      <w:r w:rsidRPr="007F70FA">
        <w:rPr>
          <w:rFonts w:ascii="Book Antiqua" w:hAnsi="Book Antiqua" w:cs="Times New Roman"/>
          <w:bCs/>
          <w:iCs/>
        </w:rPr>
        <w:t xml:space="preserve"> berada </w:t>
      </w:r>
      <w:r w:rsidRPr="007F70FA">
        <w:rPr>
          <w:rFonts w:ascii="Book Antiqua" w:hAnsi="Book Antiqua" w:cs="Times New Roman"/>
          <w:b/>
          <w:bCs/>
          <w:iCs/>
        </w:rPr>
        <w:t>di bawah gambar</w:t>
      </w:r>
      <w:r w:rsidRPr="007F70FA">
        <w:rPr>
          <w:rFonts w:ascii="Book Antiqua" w:hAnsi="Book Antiqua" w:cs="Times New Roman"/>
          <w:bCs/>
          <w:iCs/>
        </w:rPr>
        <w:t xml:space="preserve">, menggunakan format </w:t>
      </w:r>
      <w:r w:rsidRPr="007F70FA">
        <w:rPr>
          <w:rFonts w:ascii="Book Antiqua" w:hAnsi="Book Antiqua" w:cs="Times New Roman"/>
          <w:bCs/>
          <w:i/>
          <w:iCs/>
        </w:rPr>
        <w:t>Gambar 1. Keterangan gambar...</w:t>
      </w:r>
    </w:p>
    <w:p w14:paraId="4FAC8755" w14:textId="7E3CF816" w:rsidR="007F70FA" w:rsidRPr="007F70FA" w:rsidRDefault="007F70FA" w:rsidP="007F70FA">
      <w:pPr>
        <w:ind w:left="720" w:firstLine="0"/>
        <w:rPr>
          <w:rFonts w:ascii="Book Antiqua" w:hAnsi="Book Antiqua" w:cs="Times New Roman"/>
          <w:bCs/>
          <w:iCs/>
        </w:rPr>
      </w:pPr>
      <w:r w:rsidRPr="007F70FA">
        <w:rPr>
          <w:rFonts w:ascii="Book Antiqua" w:hAnsi="Book Antiqua" w:cs="Times New Roman"/>
          <w:bCs/>
          <w:iCs/>
        </w:rPr>
        <w:br/>
        <w:t>Semua tabel dan gambar harus dirujuk dalam teks, misalnya:</w:t>
      </w:r>
    </w:p>
    <w:p w14:paraId="0EA29742" w14:textId="77777777" w:rsidR="007F70FA" w:rsidRDefault="007F70FA" w:rsidP="007F70FA">
      <w:pPr>
        <w:ind w:left="0" w:firstLine="0"/>
        <w:rPr>
          <w:rFonts w:ascii="Book Antiqua" w:hAnsi="Book Antiqua" w:cs="Times New Roman"/>
          <w:bCs/>
          <w:iCs/>
        </w:rPr>
      </w:pPr>
      <w:r w:rsidRPr="007F70FA">
        <w:rPr>
          <w:rFonts w:ascii="Book Antiqua" w:hAnsi="Book Antiqua" w:cs="Times New Roman"/>
          <w:bCs/>
          <w:iCs/>
        </w:rPr>
        <w:t>Nilai akurasi terbaik ditunjukkan pada Tabel 2, sedangkan visualisasi hasil pengujian dapat dilihat pada Gambar 3.</w:t>
      </w:r>
      <w:r>
        <w:rPr>
          <w:rFonts w:ascii="Book Antiqua" w:hAnsi="Book Antiqua" w:cs="Times New Roman"/>
          <w:bCs/>
          <w:iCs/>
        </w:rPr>
        <w:t xml:space="preserve"> </w:t>
      </w:r>
    </w:p>
    <w:p w14:paraId="6A093CC9" w14:textId="34ED4CA8"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Dalam penulisan hasil, hindari hanya menampilkan angka atau hasil simulasi tanpa penjelasan. Setiap data yang ditampilkan harus </w:t>
      </w:r>
      <w:r w:rsidRPr="007F70FA">
        <w:rPr>
          <w:rFonts w:ascii="Book Antiqua" w:hAnsi="Book Antiqua" w:cs="Times New Roman"/>
          <w:b/>
          <w:bCs/>
          <w:iCs/>
        </w:rPr>
        <w:t>dijelaskan maknanya</w:t>
      </w:r>
      <w:r w:rsidRPr="007F70FA">
        <w:rPr>
          <w:rFonts w:ascii="Book Antiqua" w:hAnsi="Book Antiqua" w:cs="Times New Roman"/>
          <w:bCs/>
          <w:iCs/>
        </w:rPr>
        <w:t>. Misalnya, jika sebuah metode menunjukkan peningkatan akurasi, penulis perlu menjelaskan mengapa peningkatan itu terjadi dan bagaimana hal tersebut dibandingkan dengan metode lain.</w:t>
      </w:r>
    </w:p>
    <w:p w14:paraId="7F6DD74A"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Bagian pembahasan sebaiknya tidak hanya menjelaskan “apa hasilnya”, tetapi juga </w:t>
      </w:r>
      <w:r w:rsidRPr="007F70FA">
        <w:rPr>
          <w:rFonts w:ascii="Book Antiqua" w:hAnsi="Book Antiqua" w:cs="Times New Roman"/>
          <w:b/>
          <w:bCs/>
          <w:iCs/>
        </w:rPr>
        <w:t>mengapa hasil tersebut terjadi</w:t>
      </w:r>
      <w:r w:rsidRPr="007F70FA">
        <w:rPr>
          <w:rFonts w:ascii="Book Antiqua" w:hAnsi="Book Antiqua" w:cs="Times New Roman"/>
          <w:bCs/>
          <w:iCs/>
        </w:rPr>
        <w:t xml:space="preserve">, </w:t>
      </w:r>
      <w:r w:rsidRPr="007F70FA">
        <w:rPr>
          <w:rFonts w:ascii="Book Antiqua" w:hAnsi="Book Antiqua" w:cs="Times New Roman"/>
          <w:b/>
          <w:bCs/>
          <w:iCs/>
        </w:rPr>
        <w:t>apa penyebabnya</w:t>
      </w:r>
      <w:r w:rsidRPr="007F70FA">
        <w:rPr>
          <w:rFonts w:ascii="Book Antiqua" w:hAnsi="Book Antiqua" w:cs="Times New Roman"/>
          <w:bCs/>
          <w:iCs/>
        </w:rPr>
        <w:t xml:space="preserve">, dan </w:t>
      </w:r>
      <w:r w:rsidRPr="007F70FA">
        <w:rPr>
          <w:rFonts w:ascii="Book Antiqua" w:hAnsi="Book Antiqua" w:cs="Times New Roman"/>
          <w:b/>
          <w:bCs/>
          <w:iCs/>
        </w:rPr>
        <w:t>apa dampaknya terhadap penelitian sejenis</w:t>
      </w:r>
      <w:r w:rsidRPr="007F70FA">
        <w:rPr>
          <w:rFonts w:ascii="Book Antiqua" w:hAnsi="Book Antiqua" w:cs="Times New Roman"/>
          <w:bCs/>
          <w:iCs/>
        </w:rPr>
        <w:t xml:space="preserve">. Bandingkan hasil penelitian dengan temuan dari penelitian lain yang relevan menggunakan </w:t>
      </w:r>
      <w:proofErr w:type="spellStart"/>
      <w:r w:rsidRPr="007F70FA">
        <w:rPr>
          <w:rFonts w:ascii="Book Antiqua" w:hAnsi="Book Antiqua" w:cs="Times New Roman"/>
          <w:bCs/>
          <w:iCs/>
        </w:rPr>
        <w:t>sitasi</w:t>
      </w:r>
      <w:proofErr w:type="spellEnd"/>
      <w:r w:rsidRPr="007F70FA">
        <w:rPr>
          <w:rFonts w:ascii="Book Antiqua" w:hAnsi="Book Antiqua" w:cs="Times New Roman"/>
          <w:bCs/>
          <w:iCs/>
        </w:rPr>
        <w:t xml:space="preserve"> bergaya </w:t>
      </w:r>
      <w:r w:rsidRPr="007F70FA">
        <w:rPr>
          <w:rFonts w:ascii="Book Antiqua" w:hAnsi="Book Antiqua" w:cs="Times New Roman"/>
          <w:b/>
          <w:bCs/>
          <w:iCs/>
        </w:rPr>
        <w:t>IEEE</w:t>
      </w:r>
      <w:r w:rsidRPr="007F70FA">
        <w:rPr>
          <w:rFonts w:ascii="Book Antiqua" w:hAnsi="Book Antiqua" w:cs="Times New Roman"/>
          <w:bCs/>
          <w:iCs/>
        </w:rPr>
        <w:t>, misalnya:</w:t>
      </w:r>
    </w:p>
    <w:p w14:paraId="33E91DC8"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Hasil penelitian ini menunjukkan peningkatan efisiensi sebesar 12% dibandingkan metode ACO klasik yang digunakan pada penelitian sebelumnya [3], [4].</w:t>
      </w:r>
    </w:p>
    <w:p w14:paraId="11284AB7"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Pembahasan juga perlu menunjukkan sejauh mana penelitian ini berhasil menjawab masalah yang diangkat pada bagian pendahuluan. Jika terdapat hasil yang tidak sesuai harapan, penulis sebaiknya menjelaskan penyebabnya secara ilmiah, bukan hanya </w:t>
      </w:r>
      <w:r w:rsidRPr="007F70FA">
        <w:rPr>
          <w:rFonts w:ascii="Book Antiqua" w:hAnsi="Book Antiqua" w:cs="Times New Roman"/>
          <w:bCs/>
          <w:iCs/>
        </w:rPr>
        <w:lastRenderedPageBreak/>
        <w:t>menyebutkannya sebagai kekurangan. Hal ini menunjukkan kedewasaan analisis dan transparansi hasil penelitian.</w:t>
      </w:r>
    </w:p>
    <w:p w14:paraId="51C705C7"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 xml:space="preserve">Gunakan bahasa yang objektif, hindari klaim berlebihan tanpa data pendukung. Penulis juga dapat menambahkan </w:t>
      </w:r>
      <w:r w:rsidRPr="007F70FA">
        <w:rPr>
          <w:rFonts w:ascii="Book Antiqua" w:hAnsi="Book Antiqua" w:cs="Times New Roman"/>
          <w:b/>
          <w:bCs/>
          <w:iCs/>
        </w:rPr>
        <w:t>analisis statistik</w:t>
      </w:r>
      <w:r w:rsidRPr="007F70FA">
        <w:rPr>
          <w:rFonts w:ascii="Book Antiqua" w:hAnsi="Book Antiqua" w:cs="Times New Roman"/>
          <w:bCs/>
          <w:iCs/>
        </w:rPr>
        <w:t xml:space="preserve">, </w:t>
      </w:r>
      <w:r w:rsidRPr="007F70FA">
        <w:rPr>
          <w:rFonts w:ascii="Book Antiqua" w:hAnsi="Book Antiqua" w:cs="Times New Roman"/>
          <w:b/>
          <w:bCs/>
          <w:iCs/>
        </w:rPr>
        <w:t>evaluasi perbandingan</w:t>
      </w:r>
      <w:r w:rsidRPr="007F70FA">
        <w:rPr>
          <w:rFonts w:ascii="Book Antiqua" w:hAnsi="Book Antiqua" w:cs="Times New Roman"/>
          <w:bCs/>
          <w:iCs/>
        </w:rPr>
        <w:t xml:space="preserve">, atau </w:t>
      </w:r>
      <w:r w:rsidRPr="007F70FA">
        <w:rPr>
          <w:rFonts w:ascii="Book Antiqua" w:hAnsi="Book Antiqua" w:cs="Times New Roman"/>
          <w:b/>
          <w:bCs/>
          <w:iCs/>
        </w:rPr>
        <w:t>analisis performa sistem</w:t>
      </w:r>
      <w:r w:rsidRPr="007F70FA">
        <w:rPr>
          <w:rFonts w:ascii="Book Antiqua" w:hAnsi="Book Antiqua" w:cs="Times New Roman"/>
          <w:bCs/>
          <w:iCs/>
        </w:rPr>
        <w:t xml:space="preserve"> untuk memperkuat pembahasan.</w:t>
      </w:r>
    </w:p>
    <w:p w14:paraId="5B357F14" w14:textId="77777777" w:rsidR="007F70FA" w:rsidRPr="007F70FA" w:rsidRDefault="007F70FA" w:rsidP="007F70FA">
      <w:pPr>
        <w:ind w:left="0"/>
        <w:rPr>
          <w:rFonts w:ascii="Book Antiqua" w:hAnsi="Book Antiqua" w:cs="Times New Roman"/>
          <w:bCs/>
          <w:iCs/>
        </w:rPr>
      </w:pPr>
      <w:r w:rsidRPr="007F70FA">
        <w:rPr>
          <w:rFonts w:ascii="Book Antiqua" w:hAnsi="Book Antiqua" w:cs="Times New Roman"/>
          <w:bCs/>
          <w:iCs/>
        </w:rPr>
        <w:t>Struktur penulisan yang baik dalam bagian ini umumnya mengikuti urutan berikut:</w:t>
      </w:r>
    </w:p>
    <w:p w14:paraId="2E590FAA" w14:textId="77777777" w:rsidR="007F70FA" w:rsidRPr="007F70FA" w:rsidRDefault="007F70FA" w:rsidP="007F70FA">
      <w:pPr>
        <w:numPr>
          <w:ilvl w:val="0"/>
          <w:numId w:val="9"/>
        </w:numPr>
        <w:tabs>
          <w:tab w:val="clear" w:pos="720"/>
        </w:tabs>
        <w:ind w:left="567" w:hanging="283"/>
        <w:rPr>
          <w:rFonts w:ascii="Book Antiqua" w:hAnsi="Book Antiqua" w:cs="Times New Roman"/>
          <w:bCs/>
          <w:iCs/>
        </w:rPr>
      </w:pPr>
      <w:r w:rsidRPr="007F70FA">
        <w:rPr>
          <w:rFonts w:ascii="Book Antiqua" w:hAnsi="Book Antiqua" w:cs="Times New Roman"/>
          <w:bCs/>
          <w:iCs/>
        </w:rPr>
        <w:t>Penjelasan umum hasil penelitian.</w:t>
      </w:r>
    </w:p>
    <w:p w14:paraId="29BAA7BA" w14:textId="77777777" w:rsidR="007F70FA" w:rsidRPr="007F70FA" w:rsidRDefault="007F70FA" w:rsidP="007F70FA">
      <w:pPr>
        <w:numPr>
          <w:ilvl w:val="0"/>
          <w:numId w:val="9"/>
        </w:numPr>
        <w:tabs>
          <w:tab w:val="clear" w:pos="720"/>
        </w:tabs>
        <w:ind w:left="567" w:hanging="283"/>
        <w:rPr>
          <w:rFonts w:ascii="Book Antiqua" w:hAnsi="Book Antiqua" w:cs="Times New Roman"/>
          <w:bCs/>
          <w:iCs/>
        </w:rPr>
      </w:pPr>
      <w:r w:rsidRPr="007F70FA">
        <w:rPr>
          <w:rFonts w:ascii="Book Antiqua" w:hAnsi="Book Antiqua" w:cs="Times New Roman"/>
          <w:bCs/>
          <w:iCs/>
        </w:rPr>
        <w:t>Penyajian data dalam bentuk tabel, grafik, atau gambar.</w:t>
      </w:r>
    </w:p>
    <w:p w14:paraId="78C16288" w14:textId="77777777" w:rsidR="007F70FA" w:rsidRPr="007F70FA" w:rsidRDefault="007F70FA" w:rsidP="007F70FA">
      <w:pPr>
        <w:numPr>
          <w:ilvl w:val="0"/>
          <w:numId w:val="9"/>
        </w:numPr>
        <w:tabs>
          <w:tab w:val="clear" w:pos="720"/>
        </w:tabs>
        <w:ind w:left="567" w:hanging="283"/>
        <w:rPr>
          <w:rFonts w:ascii="Book Antiqua" w:hAnsi="Book Antiqua" w:cs="Times New Roman"/>
          <w:bCs/>
          <w:iCs/>
        </w:rPr>
      </w:pPr>
      <w:r w:rsidRPr="007F70FA">
        <w:rPr>
          <w:rFonts w:ascii="Book Antiqua" w:hAnsi="Book Antiqua" w:cs="Times New Roman"/>
          <w:bCs/>
          <w:iCs/>
        </w:rPr>
        <w:t>Analisis dan interpretasi hasil.</w:t>
      </w:r>
    </w:p>
    <w:p w14:paraId="2DEE050D" w14:textId="77777777" w:rsidR="007F70FA" w:rsidRPr="007F70FA" w:rsidRDefault="007F70FA" w:rsidP="007F70FA">
      <w:pPr>
        <w:numPr>
          <w:ilvl w:val="0"/>
          <w:numId w:val="9"/>
        </w:numPr>
        <w:tabs>
          <w:tab w:val="clear" w:pos="720"/>
        </w:tabs>
        <w:ind w:left="567" w:hanging="283"/>
        <w:rPr>
          <w:rFonts w:ascii="Book Antiqua" w:hAnsi="Book Antiqua" w:cs="Times New Roman"/>
          <w:bCs/>
          <w:iCs/>
        </w:rPr>
      </w:pPr>
      <w:r w:rsidRPr="007F70FA">
        <w:rPr>
          <w:rFonts w:ascii="Book Antiqua" w:hAnsi="Book Antiqua" w:cs="Times New Roman"/>
          <w:bCs/>
          <w:iCs/>
        </w:rPr>
        <w:t>Perbandingan dengan penelitian terdahulu.</w:t>
      </w:r>
    </w:p>
    <w:p w14:paraId="1F449120" w14:textId="77777777" w:rsidR="007F70FA" w:rsidRPr="007F70FA" w:rsidRDefault="007F70FA" w:rsidP="007F70FA">
      <w:pPr>
        <w:numPr>
          <w:ilvl w:val="0"/>
          <w:numId w:val="9"/>
        </w:numPr>
        <w:tabs>
          <w:tab w:val="clear" w:pos="720"/>
        </w:tabs>
        <w:ind w:left="567" w:hanging="283"/>
        <w:rPr>
          <w:rFonts w:ascii="Book Antiqua" w:hAnsi="Book Antiqua" w:cs="Times New Roman"/>
          <w:bCs/>
          <w:iCs/>
        </w:rPr>
      </w:pPr>
      <w:r w:rsidRPr="007F70FA">
        <w:rPr>
          <w:rFonts w:ascii="Book Antiqua" w:hAnsi="Book Antiqua" w:cs="Times New Roman"/>
          <w:bCs/>
          <w:iCs/>
        </w:rPr>
        <w:t>Pembahasan terhadap kelebihan, keterbatasan, dan implikasi penelitian.</w:t>
      </w:r>
    </w:p>
    <w:p w14:paraId="7CA4C86D" w14:textId="31DF526A" w:rsidR="00B25DDA" w:rsidRPr="00AF3095" w:rsidRDefault="007F70FA" w:rsidP="00E146A7">
      <w:pPr>
        <w:ind w:left="0"/>
        <w:rPr>
          <w:rFonts w:ascii="Book Antiqua" w:hAnsi="Book Antiqua" w:cs="Times New Roman"/>
          <w:bCs/>
          <w:iCs/>
        </w:rPr>
      </w:pPr>
      <w:r w:rsidRPr="007F70FA">
        <w:rPr>
          <w:rFonts w:ascii="Book Antiqua" w:hAnsi="Book Antiqua" w:cs="Times New Roman"/>
          <w:bCs/>
          <w:iCs/>
        </w:rPr>
        <w:t xml:space="preserve">Bagian </w:t>
      </w:r>
      <w:r w:rsidRPr="007F70FA">
        <w:rPr>
          <w:rFonts w:ascii="Book Antiqua" w:hAnsi="Book Antiqua" w:cs="Times New Roman"/>
          <w:bCs/>
          <w:i/>
          <w:iCs/>
        </w:rPr>
        <w:t>Hasil dan Pembahasan</w:t>
      </w:r>
      <w:r w:rsidRPr="007F70FA">
        <w:rPr>
          <w:rFonts w:ascii="Book Antiqua" w:hAnsi="Book Antiqua" w:cs="Times New Roman"/>
          <w:bCs/>
          <w:iCs/>
        </w:rPr>
        <w:t xml:space="preserve"> dapat dipisahkan menjadi dua subbagian terpisah apabila penelitian bersifat eksperimental dengan hasil yang sangat banyak. Namun jika penelitian bersifat konseptual atau berbasis simulasi komputasi, cukup digabung dalam satu bagian seperti contoh di atas.</w:t>
      </w:r>
    </w:p>
    <w:p w14:paraId="53127D00" w14:textId="58929AB0" w:rsidR="002B7F6E" w:rsidRPr="00CF6815" w:rsidRDefault="002B7F6E" w:rsidP="002B7F6E">
      <w:pPr>
        <w:ind w:left="-165" w:firstLine="0"/>
        <w:jc w:val="left"/>
        <w:rPr>
          <w:rFonts w:ascii="Book Antiqua" w:eastAsia="Times New Roman" w:hAnsi="Book Antiqua" w:cs="Times New Roman"/>
          <w:i/>
          <w:iCs/>
          <w:color w:val="202124"/>
          <w:sz w:val="18"/>
          <w:szCs w:val="18"/>
          <w:lang w:eastAsia="en-ID"/>
        </w:rPr>
      </w:pPr>
    </w:p>
    <w:p w14:paraId="1B81053B" w14:textId="010DD72C" w:rsidR="005518D9" w:rsidRPr="00CF6815" w:rsidRDefault="002B7F6E" w:rsidP="005518D9">
      <w:pPr>
        <w:ind w:left="0" w:firstLine="0"/>
        <w:rPr>
          <w:rFonts w:ascii="Book Antiqua" w:hAnsi="Book Antiqua"/>
          <w:b/>
          <w:bCs/>
        </w:rPr>
      </w:pPr>
      <w:r w:rsidRPr="00CF6815">
        <w:rPr>
          <w:rFonts w:ascii="Book Antiqua" w:eastAsia="Times New Roman" w:hAnsi="Book Antiqua" w:cs="Arial"/>
          <w:color w:val="202124"/>
          <w:sz w:val="2"/>
          <w:szCs w:val="2"/>
          <w:shd w:val="clear" w:color="auto" w:fill="F8F9FA"/>
          <w:lang w:eastAsia="en-ID"/>
        </w:rPr>
        <w:br/>
      </w:r>
      <w:r w:rsidR="00BE7060">
        <w:rPr>
          <w:rFonts w:ascii="Book Antiqua" w:hAnsi="Book Antiqua"/>
          <w:b/>
          <w:bCs/>
        </w:rPr>
        <w:t>KESIMPULAN</w:t>
      </w:r>
      <w:r w:rsidR="00CE06C5" w:rsidRPr="00CF6815">
        <w:rPr>
          <w:rFonts w:ascii="Book Antiqua" w:hAnsi="Book Antiqua"/>
          <w:b/>
          <w:bCs/>
        </w:rPr>
        <w:t xml:space="preserve"> </w:t>
      </w:r>
    </w:p>
    <w:p w14:paraId="1F2BDE5C" w14:textId="77777777" w:rsidR="00BE7060" w:rsidRPr="00BE7060" w:rsidRDefault="00BE7060" w:rsidP="00BE7060">
      <w:pPr>
        <w:ind w:left="0"/>
        <w:rPr>
          <w:rFonts w:ascii="Book Antiqua" w:hAnsi="Book Antiqua"/>
        </w:rPr>
      </w:pPr>
      <w:r w:rsidRPr="00BE7060">
        <w:rPr>
          <w:rFonts w:ascii="Book Antiqua" w:hAnsi="Book Antiqua"/>
        </w:rPr>
        <w:t>Bagian kesimpulan berisi pernyataan ringkas dan padat mengenai hasil utama penelitian yang telah diperoleh, serta makna atau implikasinya terhadap bidang yang diteliti. Penulis tidak perlu mengulang kembali seluruh isi pembahasan, melainkan cukup menekankan pada temuan inti, kontribusi penelitian, dan pencapaian terhadap tujuan yang telah dirumuskan pada bagian pendahuluan.</w:t>
      </w:r>
    </w:p>
    <w:p w14:paraId="613CFB56" w14:textId="77777777" w:rsidR="00BE7060" w:rsidRPr="00BE7060" w:rsidRDefault="00BE7060" w:rsidP="00BE7060">
      <w:pPr>
        <w:ind w:left="0"/>
        <w:rPr>
          <w:rFonts w:ascii="Book Antiqua" w:hAnsi="Book Antiqua"/>
        </w:rPr>
      </w:pPr>
      <w:r w:rsidRPr="00BE7060">
        <w:rPr>
          <w:rFonts w:ascii="Book Antiqua" w:hAnsi="Book Antiqua"/>
        </w:rPr>
        <w:t>Hubungan antara bagian Hasil dan Pembahasan dengan Kesimpulan harus jelas dan mengalir. Kesimpulan merupakan jawaban langsung dari permasalahan penelitian yang telah dijelaskan di bagian pendahuluan dan diuji di bagian hasil. Karena itu, hindari menambahkan data baru atau hasil analisis tambahan di bagian ini — fokuslah pada penyampaian inti dari apa yang telah dibuktikan dalam penelitian.</w:t>
      </w:r>
    </w:p>
    <w:p w14:paraId="7C472D3E" w14:textId="243C5AAB" w:rsidR="00BE7060" w:rsidRPr="00BE7060" w:rsidRDefault="00BE7060" w:rsidP="00BE7060">
      <w:pPr>
        <w:ind w:left="0"/>
        <w:rPr>
          <w:rFonts w:ascii="Book Antiqua" w:hAnsi="Book Antiqua"/>
        </w:rPr>
      </w:pPr>
      <w:r w:rsidRPr="00BE7060">
        <w:rPr>
          <w:rFonts w:ascii="Book Antiqua" w:hAnsi="Book Antiqua"/>
        </w:rPr>
        <w:t>Penulis sebaiknya menyusun kesimpulan dalam bentuk paragraf naratif yang padat, bukan daftar poin atau butir-butir. Gunakan bahasa yang tegas dan ilmiah, misalnya dengan kalimat seperti:</w:t>
      </w:r>
      <w:r>
        <w:rPr>
          <w:rFonts w:ascii="Book Antiqua" w:hAnsi="Book Antiqua"/>
        </w:rPr>
        <w:t xml:space="preserve"> </w:t>
      </w:r>
      <w:r w:rsidRPr="00BE7060">
        <w:rPr>
          <w:rFonts w:ascii="Book Antiqua" w:hAnsi="Book Antiqua"/>
          <w:i/>
          <w:iCs/>
        </w:rPr>
        <w:t>Berdasarkan hasil pengujian yang telah dilakukan, dapat disimpulkan bahwa algoritma AHB-ACO mampu menghasilkan jadwal mata kuliah yang lebih efisien dibandingkan metode ACO standar, dengan peningkatan rata-rata sebesar 8% dalam hal pemenuhan preferensi dosen</w:t>
      </w:r>
      <w:r w:rsidRPr="00BE7060">
        <w:rPr>
          <w:rFonts w:ascii="Book Antiqua" w:hAnsi="Book Antiqua"/>
        </w:rPr>
        <w:t>.</w:t>
      </w:r>
    </w:p>
    <w:p w14:paraId="748F9CDC" w14:textId="77777777" w:rsidR="00BE7060" w:rsidRPr="00BE7060" w:rsidRDefault="00BE7060" w:rsidP="00BE7060">
      <w:pPr>
        <w:ind w:left="0"/>
        <w:rPr>
          <w:rFonts w:ascii="Book Antiqua" w:hAnsi="Book Antiqua"/>
        </w:rPr>
      </w:pPr>
      <w:r w:rsidRPr="00BE7060">
        <w:rPr>
          <w:rFonts w:ascii="Book Antiqua" w:hAnsi="Book Antiqua"/>
        </w:rPr>
        <w:t>Selain memuat hasil utama, bagian kesimpulan juga dapat mencakup implikasi penelitian — yaitu dampak atau manfaat dari hasil penelitian terhadap bidang ilmu atau penerapan praktis. Misalnya, bagaimana metode yang dikembangkan dapat digunakan di sistem lain, atau bagaimana hasil penelitian ini membuka peluang untuk penelitian lanjutan di masa depan.</w:t>
      </w:r>
    </w:p>
    <w:p w14:paraId="4481A001" w14:textId="77777777" w:rsidR="00BE7060" w:rsidRPr="00BE7060" w:rsidRDefault="00BE7060" w:rsidP="00BE7060">
      <w:pPr>
        <w:ind w:left="0"/>
        <w:rPr>
          <w:rFonts w:ascii="Book Antiqua" w:hAnsi="Book Antiqua"/>
        </w:rPr>
      </w:pPr>
    </w:p>
    <w:p w14:paraId="05E93514" w14:textId="53FEAA72" w:rsidR="00BE7060" w:rsidRPr="00BE7060" w:rsidRDefault="00BE7060" w:rsidP="00BE7060">
      <w:pPr>
        <w:ind w:left="0"/>
        <w:rPr>
          <w:rFonts w:ascii="Book Antiqua" w:hAnsi="Book Antiqua"/>
        </w:rPr>
      </w:pPr>
      <w:r w:rsidRPr="00BE7060">
        <w:rPr>
          <w:rFonts w:ascii="Book Antiqua" w:hAnsi="Book Antiqua"/>
        </w:rPr>
        <w:t>Penulis juga dianjurkan untuk menambahkan arah penelitian berikutnya (</w:t>
      </w:r>
      <w:proofErr w:type="spellStart"/>
      <w:r w:rsidRPr="00BE7060">
        <w:rPr>
          <w:rFonts w:ascii="Book Antiqua" w:hAnsi="Book Antiqua"/>
        </w:rPr>
        <w:t>future</w:t>
      </w:r>
      <w:proofErr w:type="spellEnd"/>
      <w:r w:rsidRPr="00BE7060">
        <w:rPr>
          <w:rFonts w:ascii="Book Antiqua" w:hAnsi="Book Antiqua"/>
        </w:rPr>
        <w:t xml:space="preserve"> </w:t>
      </w:r>
      <w:proofErr w:type="spellStart"/>
      <w:r w:rsidRPr="00BE7060">
        <w:rPr>
          <w:rFonts w:ascii="Book Antiqua" w:hAnsi="Book Antiqua"/>
        </w:rPr>
        <w:t>work</w:t>
      </w:r>
      <w:proofErr w:type="spellEnd"/>
      <w:r w:rsidRPr="00BE7060">
        <w:rPr>
          <w:rFonts w:ascii="Book Antiqua" w:hAnsi="Book Antiqua"/>
        </w:rPr>
        <w:t>) secara singkat. Misalnya:</w:t>
      </w:r>
      <w:r>
        <w:rPr>
          <w:rFonts w:ascii="Book Antiqua" w:hAnsi="Book Antiqua"/>
        </w:rPr>
        <w:t xml:space="preserve"> </w:t>
      </w:r>
      <w:r w:rsidRPr="00BE7060">
        <w:rPr>
          <w:rFonts w:ascii="Book Antiqua" w:hAnsi="Book Antiqua"/>
          <w:i/>
          <w:iCs/>
        </w:rPr>
        <w:t>Penelitian selanjutnya dapat mengembangkan mekanisme adaptasi parameter secara dinamis untuk meningkatkan efisiensi algoritma pada dataset yang lebih besar.</w:t>
      </w:r>
    </w:p>
    <w:p w14:paraId="3FB256F7" w14:textId="0500C6E1" w:rsidR="005518D9" w:rsidRPr="00CF6815" w:rsidRDefault="00BE7060" w:rsidP="00BE7060">
      <w:pPr>
        <w:ind w:left="0"/>
        <w:rPr>
          <w:rFonts w:ascii="Book Antiqua" w:hAnsi="Book Antiqua"/>
        </w:rPr>
      </w:pPr>
      <w:r w:rsidRPr="00BE7060">
        <w:rPr>
          <w:rFonts w:ascii="Book Antiqua" w:hAnsi="Book Antiqua"/>
        </w:rPr>
        <w:t>Dengan demikian, bagian kesimpulan tidak hanya menutup tulisan, tetapi juga menunjukkan keberlanjutan riset dan arah pengembangannya</w:t>
      </w:r>
      <w:r w:rsidR="005518D9" w:rsidRPr="00CF6815">
        <w:rPr>
          <w:rFonts w:ascii="Book Antiqua" w:hAnsi="Book Antiqua"/>
        </w:rPr>
        <w:t>.</w:t>
      </w:r>
    </w:p>
    <w:p w14:paraId="37BF13DA" w14:textId="77777777" w:rsidR="005518D9" w:rsidRPr="00CF6815" w:rsidRDefault="005518D9" w:rsidP="005518D9">
      <w:pPr>
        <w:rPr>
          <w:rFonts w:ascii="Book Antiqua" w:hAnsi="Book Antiqua"/>
        </w:rPr>
      </w:pPr>
    </w:p>
    <w:p w14:paraId="38696F08" w14:textId="7E513255" w:rsidR="005518D9" w:rsidRPr="00CF6815" w:rsidRDefault="00871E43" w:rsidP="00871E43">
      <w:pPr>
        <w:ind w:left="0" w:firstLine="0"/>
        <w:jc w:val="left"/>
        <w:rPr>
          <w:rFonts w:ascii="Book Antiqua" w:hAnsi="Book Antiqua"/>
          <w:b/>
        </w:rPr>
      </w:pPr>
      <w:r>
        <w:rPr>
          <w:rFonts w:ascii="Book Antiqua" w:hAnsi="Book Antiqua"/>
          <w:b/>
        </w:rPr>
        <w:t>DAFTAR PUSTAKA</w:t>
      </w:r>
    </w:p>
    <w:sdt>
      <w:sdtPr>
        <w:rPr>
          <w:rFonts w:ascii="Book Antiqua" w:hAnsi="Book Antiqua"/>
          <w:color w:val="000000"/>
          <w:sz w:val="24"/>
          <w:szCs w:val="24"/>
        </w:rPr>
        <w:tag w:val="MENDELEY_BIBLIOGRAPHY"/>
        <w:id w:val="-1023856797"/>
        <w:placeholder>
          <w:docPart w:val="DefaultPlaceholder_-1854013440"/>
        </w:placeholder>
      </w:sdtPr>
      <w:sdtContent>
        <w:p w14:paraId="5C1F11D2" w14:textId="77777777" w:rsidR="00E41A6D" w:rsidRPr="00E41A6D" w:rsidRDefault="00E41A6D" w:rsidP="004D4A33">
          <w:pPr>
            <w:autoSpaceDE w:val="0"/>
            <w:autoSpaceDN w:val="0"/>
            <w:ind w:left="0" w:hanging="567"/>
            <w:divId w:val="51513520"/>
            <w:rPr>
              <w:rFonts w:eastAsia="Times New Roman"/>
              <w:color w:val="000000"/>
              <w:sz w:val="24"/>
              <w:szCs w:val="24"/>
            </w:rPr>
          </w:pPr>
          <w:r w:rsidRPr="00E41A6D">
            <w:rPr>
              <w:rFonts w:eastAsia="Times New Roman"/>
              <w:color w:val="000000"/>
            </w:rPr>
            <w:t>[1]</w:t>
          </w:r>
          <w:r w:rsidRPr="00E41A6D">
            <w:rPr>
              <w:rFonts w:eastAsia="Times New Roman"/>
              <w:color w:val="000000"/>
            </w:rPr>
            <w:tab/>
            <w:t xml:space="preserve">H. </w:t>
          </w:r>
          <w:proofErr w:type="spellStart"/>
          <w:r w:rsidRPr="00E41A6D">
            <w:rPr>
              <w:rFonts w:eastAsia="Times New Roman"/>
              <w:color w:val="000000"/>
            </w:rPr>
            <w:t>Zhao</w:t>
          </w:r>
          <w:proofErr w:type="spellEnd"/>
          <w:r w:rsidRPr="00E41A6D">
            <w:rPr>
              <w:rFonts w:eastAsia="Times New Roman"/>
              <w:color w:val="000000"/>
            </w:rPr>
            <w:t>, “</w:t>
          </w:r>
          <w:proofErr w:type="spellStart"/>
          <w:r w:rsidRPr="00E41A6D">
            <w:rPr>
              <w:rFonts w:eastAsia="Times New Roman"/>
              <w:color w:val="000000"/>
            </w:rPr>
            <w:t>Instance</w:t>
          </w:r>
          <w:proofErr w:type="spellEnd"/>
          <w:r w:rsidRPr="00E41A6D">
            <w:rPr>
              <w:rFonts w:eastAsia="Times New Roman"/>
              <w:color w:val="000000"/>
            </w:rPr>
            <w:t xml:space="preserve"> </w:t>
          </w:r>
          <w:proofErr w:type="spellStart"/>
          <w:r w:rsidRPr="00E41A6D">
            <w:rPr>
              <w:rFonts w:eastAsia="Times New Roman"/>
              <w:color w:val="000000"/>
            </w:rPr>
            <w:t>weighting</w:t>
          </w:r>
          <w:proofErr w:type="spellEnd"/>
          <w:r w:rsidRPr="00E41A6D">
            <w:rPr>
              <w:rFonts w:eastAsia="Times New Roman"/>
              <w:color w:val="000000"/>
            </w:rPr>
            <w:t xml:space="preserve"> versus </w:t>
          </w:r>
          <w:proofErr w:type="spellStart"/>
          <w:r w:rsidRPr="00E41A6D">
            <w:rPr>
              <w:rFonts w:eastAsia="Times New Roman"/>
              <w:color w:val="000000"/>
            </w:rPr>
            <w:t>threshold</w:t>
          </w:r>
          <w:proofErr w:type="spellEnd"/>
          <w:r w:rsidRPr="00E41A6D">
            <w:rPr>
              <w:rFonts w:eastAsia="Times New Roman"/>
              <w:color w:val="000000"/>
            </w:rPr>
            <w:t xml:space="preserve"> </w:t>
          </w:r>
          <w:proofErr w:type="spellStart"/>
          <w:r w:rsidRPr="00E41A6D">
            <w:rPr>
              <w:rFonts w:eastAsia="Times New Roman"/>
              <w:color w:val="000000"/>
            </w:rPr>
            <w:t>adjusting</w:t>
          </w:r>
          <w:proofErr w:type="spellEnd"/>
          <w:r w:rsidRPr="00E41A6D">
            <w:rPr>
              <w:rFonts w:eastAsia="Times New Roman"/>
              <w:color w:val="000000"/>
            </w:rPr>
            <w:t xml:space="preserve"> </w:t>
          </w:r>
          <w:proofErr w:type="spellStart"/>
          <w:r w:rsidRPr="00E41A6D">
            <w:rPr>
              <w:rFonts w:eastAsia="Times New Roman"/>
              <w:color w:val="000000"/>
            </w:rPr>
            <w:t>for</w:t>
          </w:r>
          <w:proofErr w:type="spellEnd"/>
          <w:r w:rsidRPr="00E41A6D">
            <w:rPr>
              <w:rFonts w:eastAsia="Times New Roman"/>
              <w:color w:val="000000"/>
            </w:rPr>
            <w:t xml:space="preserve"> </w:t>
          </w:r>
          <w:proofErr w:type="spellStart"/>
          <w:r w:rsidRPr="00E41A6D">
            <w:rPr>
              <w:rFonts w:eastAsia="Times New Roman"/>
              <w:color w:val="000000"/>
            </w:rPr>
            <w:t>cost-sensitive</w:t>
          </w:r>
          <w:proofErr w:type="spellEnd"/>
          <w:r w:rsidRPr="00E41A6D">
            <w:rPr>
              <w:rFonts w:eastAsia="Times New Roman"/>
              <w:color w:val="000000"/>
            </w:rPr>
            <w:t xml:space="preserve"> </w:t>
          </w:r>
          <w:proofErr w:type="spellStart"/>
          <w:r w:rsidRPr="00E41A6D">
            <w:rPr>
              <w:rFonts w:eastAsia="Times New Roman"/>
              <w:color w:val="000000"/>
            </w:rPr>
            <w:t>classification</w:t>
          </w:r>
          <w:proofErr w:type="spellEnd"/>
          <w:r w:rsidRPr="00E41A6D">
            <w:rPr>
              <w:rFonts w:eastAsia="Times New Roman"/>
              <w:color w:val="000000"/>
            </w:rPr>
            <w:t xml:space="preserve">,” </w:t>
          </w:r>
          <w:proofErr w:type="spellStart"/>
          <w:r w:rsidRPr="00E41A6D">
            <w:rPr>
              <w:rFonts w:eastAsia="Times New Roman"/>
              <w:i/>
              <w:iCs/>
              <w:color w:val="000000"/>
            </w:rPr>
            <w:t>Knowl</w:t>
          </w:r>
          <w:proofErr w:type="spellEnd"/>
          <w:r w:rsidRPr="00E41A6D">
            <w:rPr>
              <w:rFonts w:eastAsia="Times New Roman"/>
              <w:i/>
              <w:iCs/>
              <w:color w:val="000000"/>
            </w:rPr>
            <w:t xml:space="preserve"> </w:t>
          </w:r>
          <w:proofErr w:type="spellStart"/>
          <w:r w:rsidRPr="00E41A6D">
            <w:rPr>
              <w:rFonts w:eastAsia="Times New Roman"/>
              <w:i/>
              <w:iCs/>
              <w:color w:val="000000"/>
            </w:rPr>
            <w:t>Inf</w:t>
          </w:r>
          <w:proofErr w:type="spellEnd"/>
          <w:r w:rsidRPr="00E41A6D">
            <w:rPr>
              <w:rFonts w:eastAsia="Times New Roman"/>
              <w:i/>
              <w:iCs/>
              <w:color w:val="000000"/>
            </w:rPr>
            <w:t xml:space="preserve"> </w:t>
          </w:r>
          <w:proofErr w:type="spellStart"/>
          <w:r w:rsidRPr="00E41A6D">
            <w:rPr>
              <w:rFonts w:eastAsia="Times New Roman"/>
              <w:i/>
              <w:iCs/>
              <w:color w:val="000000"/>
            </w:rPr>
            <w:t>Syst</w:t>
          </w:r>
          <w:proofErr w:type="spellEnd"/>
          <w:r w:rsidRPr="00E41A6D">
            <w:rPr>
              <w:rFonts w:eastAsia="Times New Roman"/>
              <w:color w:val="000000"/>
            </w:rPr>
            <w:t xml:space="preserve">, vol. 15, no. 3, </w:t>
          </w:r>
          <w:proofErr w:type="spellStart"/>
          <w:r w:rsidRPr="00E41A6D">
            <w:rPr>
              <w:rFonts w:eastAsia="Times New Roman"/>
              <w:color w:val="000000"/>
            </w:rPr>
            <w:t>pp</w:t>
          </w:r>
          <w:proofErr w:type="spellEnd"/>
          <w:r w:rsidRPr="00E41A6D">
            <w:rPr>
              <w:rFonts w:eastAsia="Times New Roman"/>
              <w:color w:val="000000"/>
            </w:rPr>
            <w:t>. 321–334, 2008, doi: 10.1007/s10115-007-0079-1.</w:t>
          </w:r>
        </w:p>
        <w:p w14:paraId="2EFB7A7C" w14:textId="77777777" w:rsidR="00E41A6D" w:rsidRPr="00E41A6D" w:rsidRDefault="00E41A6D" w:rsidP="004D4A33">
          <w:pPr>
            <w:autoSpaceDE w:val="0"/>
            <w:autoSpaceDN w:val="0"/>
            <w:ind w:left="0" w:hanging="567"/>
            <w:divId w:val="1075711373"/>
            <w:rPr>
              <w:rFonts w:eastAsia="Times New Roman"/>
              <w:color w:val="000000"/>
            </w:rPr>
          </w:pPr>
          <w:r w:rsidRPr="00E41A6D">
            <w:rPr>
              <w:rFonts w:eastAsia="Times New Roman"/>
              <w:color w:val="000000"/>
            </w:rPr>
            <w:t>[2]</w:t>
          </w:r>
          <w:r w:rsidRPr="00E41A6D">
            <w:rPr>
              <w:rFonts w:eastAsia="Times New Roman"/>
              <w:color w:val="000000"/>
            </w:rPr>
            <w:tab/>
            <w:t xml:space="preserve">V. </w:t>
          </w:r>
          <w:proofErr w:type="spellStart"/>
          <w:r w:rsidRPr="00E41A6D">
            <w:rPr>
              <w:rFonts w:eastAsia="Times New Roman"/>
              <w:color w:val="000000"/>
            </w:rPr>
            <w:t>Komisarenko</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M. </w:t>
          </w:r>
          <w:proofErr w:type="spellStart"/>
          <w:r w:rsidRPr="00E41A6D">
            <w:rPr>
              <w:rFonts w:eastAsia="Times New Roman"/>
              <w:color w:val="000000"/>
            </w:rPr>
            <w:t>Kull</w:t>
          </w:r>
          <w:proofErr w:type="spellEnd"/>
          <w:r w:rsidRPr="00E41A6D">
            <w:rPr>
              <w:rFonts w:eastAsia="Times New Roman"/>
              <w:color w:val="000000"/>
            </w:rPr>
            <w:t>, “</w:t>
          </w:r>
          <w:proofErr w:type="spellStart"/>
          <w:r w:rsidRPr="00E41A6D">
            <w:rPr>
              <w:rFonts w:eastAsia="Times New Roman"/>
              <w:color w:val="000000"/>
            </w:rPr>
            <w:t>Cost-sensitive</w:t>
          </w:r>
          <w:proofErr w:type="spellEnd"/>
          <w:r w:rsidRPr="00E41A6D">
            <w:rPr>
              <w:rFonts w:eastAsia="Times New Roman"/>
              <w:color w:val="000000"/>
            </w:rPr>
            <w:t xml:space="preserve"> </w:t>
          </w:r>
          <w:proofErr w:type="spellStart"/>
          <w:r w:rsidRPr="00E41A6D">
            <w:rPr>
              <w:rFonts w:eastAsia="Times New Roman"/>
              <w:color w:val="000000"/>
            </w:rPr>
            <w:t>classification</w:t>
          </w:r>
          <w:proofErr w:type="spellEnd"/>
          <w:r w:rsidRPr="00E41A6D">
            <w:rPr>
              <w:rFonts w:eastAsia="Times New Roman"/>
              <w:color w:val="000000"/>
            </w:rPr>
            <w:t xml:space="preserve"> </w:t>
          </w:r>
          <w:proofErr w:type="spellStart"/>
          <w:r w:rsidRPr="00E41A6D">
            <w:rPr>
              <w:rFonts w:eastAsia="Times New Roman"/>
              <w:color w:val="000000"/>
            </w:rPr>
            <w:t>with</w:t>
          </w:r>
          <w:proofErr w:type="spellEnd"/>
          <w:r w:rsidRPr="00E41A6D">
            <w:rPr>
              <w:rFonts w:eastAsia="Times New Roman"/>
              <w:color w:val="000000"/>
            </w:rPr>
            <w:t xml:space="preserve"> </w:t>
          </w:r>
          <w:proofErr w:type="spellStart"/>
          <w:r w:rsidRPr="00E41A6D">
            <w:rPr>
              <w:rFonts w:eastAsia="Times New Roman"/>
              <w:color w:val="000000"/>
            </w:rPr>
            <w:t>cost</w:t>
          </w:r>
          <w:proofErr w:type="spellEnd"/>
          <w:r w:rsidRPr="00E41A6D">
            <w:rPr>
              <w:rFonts w:eastAsia="Times New Roman"/>
              <w:color w:val="000000"/>
            </w:rPr>
            <w:t xml:space="preserve"> </w:t>
          </w:r>
          <w:proofErr w:type="spellStart"/>
          <w:r w:rsidRPr="00E41A6D">
            <w:rPr>
              <w:rFonts w:eastAsia="Times New Roman"/>
              <w:color w:val="000000"/>
            </w:rPr>
            <w:t>uncertainty</w:t>
          </w:r>
          <w:proofErr w:type="spellEnd"/>
          <w:r w:rsidRPr="00E41A6D">
            <w:rPr>
              <w:rFonts w:eastAsia="Times New Roman"/>
              <w:color w:val="000000"/>
            </w:rPr>
            <w:t xml:space="preserve">: </w:t>
          </w:r>
          <w:proofErr w:type="spellStart"/>
          <w:r w:rsidRPr="00E41A6D">
            <w:rPr>
              <w:rFonts w:eastAsia="Times New Roman"/>
              <w:color w:val="000000"/>
            </w:rPr>
            <w:t>do</w:t>
          </w:r>
          <w:proofErr w:type="spellEnd"/>
          <w:r w:rsidRPr="00E41A6D">
            <w:rPr>
              <w:rFonts w:eastAsia="Times New Roman"/>
              <w:color w:val="000000"/>
            </w:rPr>
            <w:t xml:space="preserve"> </w:t>
          </w:r>
          <w:proofErr w:type="spellStart"/>
          <w:r w:rsidRPr="00E41A6D">
            <w:rPr>
              <w:rFonts w:eastAsia="Times New Roman"/>
              <w:color w:val="000000"/>
            </w:rPr>
            <w:t>we</w:t>
          </w:r>
          <w:proofErr w:type="spellEnd"/>
          <w:r w:rsidRPr="00E41A6D">
            <w:rPr>
              <w:rFonts w:eastAsia="Times New Roman"/>
              <w:color w:val="000000"/>
            </w:rPr>
            <w:t xml:space="preserve"> </w:t>
          </w:r>
          <w:proofErr w:type="spellStart"/>
          <w:r w:rsidRPr="00E41A6D">
            <w:rPr>
              <w:rFonts w:eastAsia="Times New Roman"/>
              <w:color w:val="000000"/>
            </w:rPr>
            <w:t>need</w:t>
          </w:r>
          <w:proofErr w:type="spellEnd"/>
          <w:r w:rsidRPr="00E41A6D">
            <w:rPr>
              <w:rFonts w:eastAsia="Times New Roman"/>
              <w:color w:val="000000"/>
            </w:rPr>
            <w:t xml:space="preserve"> </w:t>
          </w:r>
          <w:proofErr w:type="spellStart"/>
          <w:r w:rsidRPr="00E41A6D">
            <w:rPr>
              <w:rFonts w:eastAsia="Times New Roman"/>
              <w:color w:val="000000"/>
            </w:rPr>
            <w:t>surrogate</w:t>
          </w:r>
          <w:proofErr w:type="spellEnd"/>
          <w:r w:rsidRPr="00E41A6D">
            <w:rPr>
              <w:rFonts w:eastAsia="Times New Roman"/>
              <w:color w:val="000000"/>
            </w:rPr>
            <w:t xml:space="preserve"> </w:t>
          </w:r>
          <w:proofErr w:type="spellStart"/>
          <w:r w:rsidRPr="00E41A6D">
            <w:rPr>
              <w:rFonts w:eastAsia="Times New Roman"/>
              <w:color w:val="000000"/>
            </w:rPr>
            <w:t>losses</w:t>
          </w:r>
          <w:proofErr w:type="spellEnd"/>
          <w:r w:rsidRPr="00E41A6D">
            <w:rPr>
              <w:rFonts w:eastAsia="Times New Roman"/>
              <w:color w:val="000000"/>
            </w:rPr>
            <w:t xml:space="preserve">?,” </w:t>
          </w:r>
          <w:proofErr w:type="spellStart"/>
          <w:r w:rsidRPr="00E41A6D">
            <w:rPr>
              <w:rFonts w:eastAsia="Times New Roman"/>
              <w:i/>
              <w:iCs/>
              <w:color w:val="000000"/>
            </w:rPr>
            <w:t>Mach</w:t>
          </w:r>
          <w:proofErr w:type="spellEnd"/>
          <w:r w:rsidRPr="00E41A6D">
            <w:rPr>
              <w:rFonts w:eastAsia="Times New Roman"/>
              <w:i/>
              <w:iCs/>
              <w:color w:val="000000"/>
            </w:rPr>
            <w:t xml:space="preserve"> </w:t>
          </w:r>
          <w:proofErr w:type="spellStart"/>
          <w:r w:rsidRPr="00E41A6D">
            <w:rPr>
              <w:rFonts w:eastAsia="Times New Roman"/>
              <w:i/>
              <w:iCs/>
              <w:color w:val="000000"/>
            </w:rPr>
            <w:t>Learn</w:t>
          </w:r>
          <w:proofErr w:type="spellEnd"/>
          <w:r w:rsidRPr="00E41A6D">
            <w:rPr>
              <w:rFonts w:eastAsia="Times New Roman"/>
              <w:color w:val="000000"/>
            </w:rPr>
            <w:t>, vol. 114, no. 6, p. 132, 2025, doi: 10.1007/s10994-024-06634-8.</w:t>
          </w:r>
        </w:p>
        <w:p w14:paraId="0096AEAF" w14:textId="77777777" w:rsidR="00E41A6D" w:rsidRPr="00E41A6D" w:rsidRDefault="00E41A6D" w:rsidP="004D4A33">
          <w:pPr>
            <w:autoSpaceDE w:val="0"/>
            <w:autoSpaceDN w:val="0"/>
            <w:ind w:left="0" w:hanging="567"/>
            <w:divId w:val="1667778743"/>
            <w:rPr>
              <w:rFonts w:eastAsia="Times New Roman"/>
              <w:color w:val="000000"/>
            </w:rPr>
          </w:pPr>
          <w:r w:rsidRPr="00E41A6D">
            <w:rPr>
              <w:rFonts w:eastAsia="Times New Roman"/>
              <w:color w:val="000000"/>
            </w:rPr>
            <w:t>[3]</w:t>
          </w:r>
          <w:r w:rsidRPr="00E41A6D">
            <w:rPr>
              <w:rFonts w:eastAsia="Times New Roman"/>
              <w:color w:val="000000"/>
            </w:rPr>
            <w:tab/>
            <w:t xml:space="preserve">Z. </w:t>
          </w:r>
          <w:proofErr w:type="spellStart"/>
          <w:r w:rsidRPr="00E41A6D">
            <w:rPr>
              <w:rFonts w:eastAsia="Times New Roman"/>
              <w:color w:val="000000"/>
            </w:rPr>
            <w:t>Sadeghi</w:t>
          </w:r>
          <w:proofErr w:type="spellEnd"/>
          <w:r w:rsidRPr="00E41A6D">
            <w:rPr>
              <w:rFonts w:eastAsia="Times New Roman"/>
              <w:color w:val="000000"/>
            </w:rPr>
            <w:t xml:space="preserve"> </w:t>
          </w:r>
          <w:proofErr w:type="spellStart"/>
          <w:r w:rsidRPr="00E41A6D">
            <w:rPr>
              <w:rFonts w:eastAsia="Times New Roman"/>
              <w:i/>
              <w:iCs/>
              <w:color w:val="000000"/>
            </w:rPr>
            <w:t>et</w:t>
          </w:r>
          <w:proofErr w:type="spellEnd"/>
          <w:r w:rsidRPr="00E41A6D">
            <w:rPr>
              <w:rFonts w:eastAsia="Times New Roman"/>
              <w:i/>
              <w:iCs/>
              <w:color w:val="000000"/>
            </w:rPr>
            <w:t xml:space="preserve"> </w:t>
          </w:r>
          <w:proofErr w:type="spellStart"/>
          <w:r w:rsidRPr="00E41A6D">
            <w:rPr>
              <w:rFonts w:eastAsia="Times New Roman"/>
              <w:i/>
              <w:iCs/>
              <w:color w:val="000000"/>
            </w:rPr>
            <w:t>al.</w:t>
          </w:r>
          <w:proofErr w:type="spellEnd"/>
          <w:r w:rsidRPr="00E41A6D">
            <w:rPr>
              <w:rFonts w:eastAsia="Times New Roman"/>
              <w:color w:val="000000"/>
            </w:rPr>
            <w:t xml:space="preserve">, “A </w:t>
          </w:r>
          <w:proofErr w:type="spellStart"/>
          <w:r w:rsidRPr="00E41A6D">
            <w:rPr>
              <w:rFonts w:eastAsia="Times New Roman"/>
              <w:color w:val="000000"/>
            </w:rPr>
            <w:t>review</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Explainable</w:t>
          </w:r>
          <w:proofErr w:type="spellEnd"/>
          <w:r w:rsidRPr="00E41A6D">
            <w:rPr>
              <w:rFonts w:eastAsia="Times New Roman"/>
              <w:color w:val="000000"/>
            </w:rPr>
            <w:t xml:space="preserve"> </w:t>
          </w:r>
          <w:proofErr w:type="spellStart"/>
          <w:r w:rsidRPr="00E41A6D">
            <w:rPr>
              <w:rFonts w:eastAsia="Times New Roman"/>
              <w:color w:val="000000"/>
            </w:rPr>
            <w:t>Artificial</w:t>
          </w:r>
          <w:proofErr w:type="spellEnd"/>
          <w:r w:rsidRPr="00E41A6D">
            <w:rPr>
              <w:rFonts w:eastAsia="Times New Roman"/>
              <w:color w:val="000000"/>
            </w:rPr>
            <w:t xml:space="preserve"> </w:t>
          </w:r>
          <w:proofErr w:type="spellStart"/>
          <w:r w:rsidRPr="00E41A6D">
            <w:rPr>
              <w:rFonts w:eastAsia="Times New Roman"/>
              <w:color w:val="000000"/>
            </w:rPr>
            <w:t>Intelligence</w:t>
          </w:r>
          <w:proofErr w:type="spellEnd"/>
          <w:r w:rsidRPr="00E41A6D">
            <w:rPr>
              <w:rFonts w:eastAsia="Times New Roman"/>
              <w:color w:val="000000"/>
            </w:rPr>
            <w:t xml:space="preserve"> in </w:t>
          </w:r>
          <w:proofErr w:type="spellStart"/>
          <w:r w:rsidRPr="00E41A6D">
            <w:rPr>
              <w:rFonts w:eastAsia="Times New Roman"/>
              <w:color w:val="000000"/>
            </w:rPr>
            <w:t>healthcare</w:t>
          </w:r>
          <w:proofErr w:type="spellEnd"/>
          <w:r w:rsidRPr="00E41A6D">
            <w:rPr>
              <w:rFonts w:eastAsia="Times New Roman"/>
              <w:color w:val="000000"/>
            </w:rPr>
            <w:t xml:space="preserve">,” </w:t>
          </w:r>
          <w:proofErr w:type="spellStart"/>
          <w:r w:rsidRPr="00E41A6D">
            <w:rPr>
              <w:rFonts w:eastAsia="Times New Roman"/>
              <w:i/>
              <w:iCs/>
              <w:color w:val="000000"/>
            </w:rPr>
            <w:t>Computers</w:t>
          </w:r>
          <w:proofErr w:type="spellEnd"/>
          <w:r w:rsidRPr="00E41A6D">
            <w:rPr>
              <w:rFonts w:eastAsia="Times New Roman"/>
              <w:i/>
              <w:iCs/>
              <w:color w:val="000000"/>
            </w:rPr>
            <w:t xml:space="preserve"> </w:t>
          </w:r>
          <w:proofErr w:type="spellStart"/>
          <w:r w:rsidRPr="00E41A6D">
            <w:rPr>
              <w:rFonts w:eastAsia="Times New Roman"/>
              <w:i/>
              <w:iCs/>
              <w:color w:val="000000"/>
            </w:rPr>
            <w:t>and</w:t>
          </w:r>
          <w:proofErr w:type="spellEnd"/>
          <w:r w:rsidRPr="00E41A6D">
            <w:rPr>
              <w:rFonts w:eastAsia="Times New Roman"/>
              <w:i/>
              <w:iCs/>
              <w:color w:val="000000"/>
            </w:rPr>
            <w:t xml:space="preserve"> </w:t>
          </w:r>
          <w:proofErr w:type="spellStart"/>
          <w:r w:rsidRPr="00E41A6D">
            <w:rPr>
              <w:rFonts w:eastAsia="Times New Roman"/>
              <w:i/>
              <w:iCs/>
              <w:color w:val="000000"/>
            </w:rPr>
            <w:t>Electrical</w:t>
          </w:r>
          <w:proofErr w:type="spellEnd"/>
          <w:r w:rsidRPr="00E41A6D">
            <w:rPr>
              <w:rFonts w:eastAsia="Times New Roman"/>
              <w:i/>
              <w:iCs/>
              <w:color w:val="000000"/>
            </w:rPr>
            <w:t xml:space="preserve"> Engineering</w:t>
          </w:r>
          <w:r w:rsidRPr="00E41A6D">
            <w:rPr>
              <w:rFonts w:eastAsia="Times New Roman"/>
              <w:color w:val="000000"/>
            </w:rPr>
            <w:t xml:space="preserve">, vol. 118, p. 109370, </w:t>
          </w:r>
          <w:proofErr w:type="spellStart"/>
          <w:r w:rsidRPr="00E41A6D">
            <w:rPr>
              <w:rFonts w:eastAsia="Times New Roman"/>
              <w:color w:val="000000"/>
            </w:rPr>
            <w:t>Aug</w:t>
          </w:r>
          <w:proofErr w:type="spellEnd"/>
          <w:r w:rsidRPr="00E41A6D">
            <w:rPr>
              <w:rFonts w:eastAsia="Times New Roman"/>
              <w:color w:val="000000"/>
            </w:rPr>
            <w:t>. 2024, doi: 10.1016/j.compeleceng.2024.109370.</w:t>
          </w:r>
        </w:p>
        <w:p w14:paraId="2FB81590" w14:textId="77777777" w:rsidR="00E41A6D" w:rsidRPr="00E41A6D" w:rsidRDefault="00E41A6D" w:rsidP="004D4A33">
          <w:pPr>
            <w:autoSpaceDE w:val="0"/>
            <w:autoSpaceDN w:val="0"/>
            <w:ind w:left="0" w:hanging="567"/>
            <w:divId w:val="1846941159"/>
            <w:rPr>
              <w:rFonts w:eastAsia="Times New Roman"/>
              <w:color w:val="000000"/>
            </w:rPr>
          </w:pPr>
          <w:r w:rsidRPr="00E41A6D">
            <w:rPr>
              <w:rFonts w:eastAsia="Times New Roman"/>
              <w:color w:val="000000"/>
            </w:rPr>
            <w:t>[4]</w:t>
          </w:r>
          <w:r w:rsidRPr="00E41A6D">
            <w:rPr>
              <w:rFonts w:eastAsia="Times New Roman"/>
              <w:color w:val="000000"/>
            </w:rPr>
            <w:tab/>
            <w:t xml:space="preserve">A. A. </w:t>
          </w:r>
          <w:proofErr w:type="spellStart"/>
          <w:r w:rsidRPr="00E41A6D">
            <w:rPr>
              <w:rFonts w:eastAsia="Times New Roman"/>
              <w:color w:val="000000"/>
            </w:rPr>
            <w:t>Soladoye</w:t>
          </w:r>
          <w:proofErr w:type="spellEnd"/>
          <w:r w:rsidRPr="00E41A6D">
            <w:rPr>
              <w:rFonts w:eastAsia="Times New Roman"/>
              <w:color w:val="000000"/>
            </w:rPr>
            <w:t xml:space="preserve">, N. </w:t>
          </w:r>
          <w:proofErr w:type="spellStart"/>
          <w:r w:rsidRPr="00E41A6D">
            <w:rPr>
              <w:rFonts w:eastAsia="Times New Roman"/>
              <w:color w:val="000000"/>
            </w:rPr>
            <w:t>Aderinto</w:t>
          </w:r>
          <w:proofErr w:type="spellEnd"/>
          <w:r w:rsidRPr="00E41A6D">
            <w:rPr>
              <w:rFonts w:eastAsia="Times New Roman"/>
              <w:color w:val="000000"/>
            </w:rPr>
            <w:t xml:space="preserve">, M. R. </w:t>
          </w:r>
          <w:proofErr w:type="spellStart"/>
          <w:r w:rsidRPr="00E41A6D">
            <w:rPr>
              <w:rFonts w:eastAsia="Times New Roman"/>
              <w:color w:val="000000"/>
            </w:rPr>
            <w:t>Popoola</w:t>
          </w:r>
          <w:proofErr w:type="spellEnd"/>
          <w:r w:rsidRPr="00E41A6D">
            <w:rPr>
              <w:rFonts w:eastAsia="Times New Roman"/>
              <w:color w:val="000000"/>
            </w:rPr>
            <w:t xml:space="preserve">, I. A. </w:t>
          </w:r>
          <w:proofErr w:type="spellStart"/>
          <w:r w:rsidRPr="00E41A6D">
            <w:rPr>
              <w:rFonts w:eastAsia="Times New Roman"/>
              <w:color w:val="000000"/>
            </w:rPr>
            <w:t>Adeyanju</w:t>
          </w:r>
          <w:proofErr w:type="spellEnd"/>
          <w:r w:rsidRPr="00E41A6D">
            <w:rPr>
              <w:rFonts w:eastAsia="Times New Roman"/>
              <w:color w:val="000000"/>
            </w:rPr>
            <w:t xml:space="preserve">, A. </w:t>
          </w:r>
          <w:proofErr w:type="spellStart"/>
          <w:r w:rsidRPr="00E41A6D">
            <w:rPr>
              <w:rFonts w:eastAsia="Times New Roman"/>
              <w:color w:val="000000"/>
            </w:rPr>
            <w:t>Osonuga</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D. B. </w:t>
          </w:r>
          <w:proofErr w:type="spellStart"/>
          <w:r w:rsidRPr="00E41A6D">
            <w:rPr>
              <w:rFonts w:eastAsia="Times New Roman"/>
              <w:color w:val="000000"/>
            </w:rPr>
            <w:t>Olawade</w:t>
          </w:r>
          <w:proofErr w:type="spellEnd"/>
          <w:r w:rsidRPr="00E41A6D">
            <w:rPr>
              <w:rFonts w:eastAsia="Times New Roman"/>
              <w:color w:val="000000"/>
            </w:rPr>
            <w:t>, “</w:t>
          </w:r>
          <w:proofErr w:type="spellStart"/>
          <w:r w:rsidRPr="00E41A6D">
            <w:rPr>
              <w:rFonts w:eastAsia="Times New Roman"/>
              <w:color w:val="000000"/>
            </w:rPr>
            <w:t>Machine</w:t>
          </w:r>
          <w:proofErr w:type="spellEnd"/>
          <w:r w:rsidRPr="00E41A6D">
            <w:rPr>
              <w:rFonts w:eastAsia="Times New Roman"/>
              <w:color w:val="000000"/>
            </w:rPr>
            <w:t xml:space="preserve"> </w:t>
          </w:r>
          <w:proofErr w:type="spellStart"/>
          <w:r w:rsidRPr="00E41A6D">
            <w:rPr>
              <w:rFonts w:eastAsia="Times New Roman"/>
              <w:color w:val="000000"/>
            </w:rPr>
            <w:t>learning</w:t>
          </w:r>
          <w:proofErr w:type="spellEnd"/>
          <w:r w:rsidRPr="00E41A6D">
            <w:rPr>
              <w:rFonts w:eastAsia="Times New Roman"/>
              <w:color w:val="000000"/>
            </w:rPr>
            <w:t xml:space="preserve"> </w:t>
          </w:r>
          <w:proofErr w:type="spellStart"/>
          <w:r w:rsidRPr="00E41A6D">
            <w:rPr>
              <w:rFonts w:eastAsia="Times New Roman"/>
              <w:color w:val="000000"/>
            </w:rPr>
            <w:t>techniques</w:t>
          </w:r>
          <w:proofErr w:type="spellEnd"/>
          <w:r w:rsidRPr="00E41A6D">
            <w:rPr>
              <w:rFonts w:eastAsia="Times New Roman"/>
              <w:color w:val="000000"/>
            </w:rPr>
            <w:t xml:space="preserve"> </w:t>
          </w:r>
          <w:proofErr w:type="spellStart"/>
          <w:r w:rsidRPr="00E41A6D">
            <w:rPr>
              <w:rFonts w:eastAsia="Times New Roman"/>
              <w:color w:val="000000"/>
            </w:rPr>
            <w:t>for</w:t>
          </w:r>
          <w:proofErr w:type="spellEnd"/>
          <w:r w:rsidRPr="00E41A6D">
            <w:rPr>
              <w:rFonts w:eastAsia="Times New Roman"/>
              <w:color w:val="000000"/>
            </w:rPr>
            <w:t xml:space="preserve"> stroke </w:t>
          </w:r>
          <w:proofErr w:type="spellStart"/>
          <w:r w:rsidRPr="00E41A6D">
            <w:rPr>
              <w:rFonts w:eastAsia="Times New Roman"/>
              <w:color w:val="000000"/>
            </w:rPr>
            <w:t>prediction</w:t>
          </w:r>
          <w:proofErr w:type="spellEnd"/>
          <w:r w:rsidRPr="00E41A6D">
            <w:rPr>
              <w:rFonts w:eastAsia="Times New Roman"/>
              <w:color w:val="000000"/>
            </w:rPr>
            <w:t xml:space="preserve">: A </w:t>
          </w:r>
          <w:proofErr w:type="spellStart"/>
          <w:r w:rsidRPr="00E41A6D">
            <w:rPr>
              <w:rFonts w:eastAsia="Times New Roman"/>
              <w:color w:val="000000"/>
            </w:rPr>
            <w:t>systematic</w:t>
          </w:r>
          <w:proofErr w:type="spellEnd"/>
          <w:r w:rsidRPr="00E41A6D">
            <w:rPr>
              <w:rFonts w:eastAsia="Times New Roman"/>
              <w:color w:val="000000"/>
            </w:rPr>
            <w:t xml:space="preserve"> </w:t>
          </w:r>
          <w:proofErr w:type="spellStart"/>
          <w:r w:rsidRPr="00E41A6D">
            <w:rPr>
              <w:rFonts w:eastAsia="Times New Roman"/>
              <w:color w:val="000000"/>
            </w:rPr>
            <w:t>review</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algorithms</w:t>
          </w:r>
          <w:proofErr w:type="spellEnd"/>
          <w:r w:rsidRPr="00E41A6D">
            <w:rPr>
              <w:rFonts w:eastAsia="Times New Roman"/>
              <w:color w:val="000000"/>
            </w:rPr>
            <w:t xml:space="preserve">, </w:t>
          </w:r>
          <w:proofErr w:type="spellStart"/>
          <w:r w:rsidRPr="00E41A6D">
            <w:rPr>
              <w:rFonts w:eastAsia="Times New Roman"/>
              <w:color w:val="000000"/>
            </w:rPr>
            <w:t>datasets</w:t>
          </w:r>
          <w:proofErr w:type="spellEnd"/>
          <w:r w:rsidRPr="00E41A6D">
            <w:rPr>
              <w:rFonts w:eastAsia="Times New Roman"/>
              <w:color w:val="000000"/>
            </w:rPr>
            <w:t xml:space="preserve">, </w:t>
          </w:r>
          <w:proofErr w:type="spellStart"/>
          <w:r w:rsidRPr="00E41A6D">
            <w:rPr>
              <w:rFonts w:eastAsia="Times New Roman"/>
              <w:color w:val="000000"/>
            </w:rPr>
            <w:lastRenderedPageBreak/>
            <w:t>and</w:t>
          </w:r>
          <w:proofErr w:type="spellEnd"/>
          <w:r w:rsidRPr="00E41A6D">
            <w:rPr>
              <w:rFonts w:eastAsia="Times New Roman"/>
              <w:color w:val="000000"/>
            </w:rPr>
            <w:t xml:space="preserve"> regional </w:t>
          </w:r>
          <w:proofErr w:type="spellStart"/>
          <w:r w:rsidRPr="00E41A6D">
            <w:rPr>
              <w:rFonts w:eastAsia="Times New Roman"/>
              <w:color w:val="000000"/>
            </w:rPr>
            <w:t>gaps</w:t>
          </w:r>
          <w:proofErr w:type="spellEnd"/>
          <w:r w:rsidRPr="00E41A6D">
            <w:rPr>
              <w:rFonts w:eastAsia="Times New Roman"/>
              <w:color w:val="000000"/>
            </w:rPr>
            <w:t xml:space="preserve">,” </w:t>
          </w:r>
          <w:r w:rsidRPr="00E41A6D">
            <w:rPr>
              <w:rFonts w:eastAsia="Times New Roman"/>
              <w:i/>
              <w:iCs/>
              <w:color w:val="000000"/>
            </w:rPr>
            <w:t xml:space="preserve">Int J </w:t>
          </w:r>
          <w:proofErr w:type="spellStart"/>
          <w:r w:rsidRPr="00E41A6D">
            <w:rPr>
              <w:rFonts w:eastAsia="Times New Roman"/>
              <w:i/>
              <w:iCs/>
              <w:color w:val="000000"/>
            </w:rPr>
            <w:t>Med</w:t>
          </w:r>
          <w:proofErr w:type="spellEnd"/>
          <w:r w:rsidRPr="00E41A6D">
            <w:rPr>
              <w:rFonts w:eastAsia="Times New Roman"/>
              <w:i/>
              <w:iCs/>
              <w:color w:val="000000"/>
            </w:rPr>
            <w:t xml:space="preserve"> </w:t>
          </w:r>
          <w:proofErr w:type="spellStart"/>
          <w:r w:rsidRPr="00E41A6D">
            <w:rPr>
              <w:rFonts w:eastAsia="Times New Roman"/>
              <w:i/>
              <w:iCs/>
              <w:color w:val="000000"/>
            </w:rPr>
            <w:t>Inform</w:t>
          </w:r>
          <w:proofErr w:type="spellEnd"/>
          <w:r w:rsidRPr="00E41A6D">
            <w:rPr>
              <w:rFonts w:eastAsia="Times New Roman"/>
              <w:color w:val="000000"/>
            </w:rPr>
            <w:t>, vol. 203, p. 106041, Nov. 2025, doi: 10.1016/j.ijmedinf.2025.106041.</w:t>
          </w:r>
        </w:p>
        <w:p w14:paraId="442012AD" w14:textId="77777777" w:rsidR="00E41A6D" w:rsidRPr="00E41A6D" w:rsidRDefault="00E41A6D" w:rsidP="004D4A33">
          <w:pPr>
            <w:autoSpaceDE w:val="0"/>
            <w:autoSpaceDN w:val="0"/>
            <w:ind w:left="0" w:hanging="567"/>
            <w:divId w:val="1844780364"/>
            <w:rPr>
              <w:rFonts w:eastAsia="Times New Roman"/>
              <w:color w:val="000000"/>
            </w:rPr>
          </w:pPr>
          <w:r w:rsidRPr="00E41A6D">
            <w:rPr>
              <w:rFonts w:eastAsia="Times New Roman"/>
              <w:color w:val="000000"/>
            </w:rPr>
            <w:t>[5]</w:t>
          </w:r>
          <w:r w:rsidRPr="00E41A6D">
            <w:rPr>
              <w:rFonts w:eastAsia="Times New Roman"/>
              <w:color w:val="000000"/>
            </w:rPr>
            <w:tab/>
            <w:t xml:space="preserve">O. </w:t>
          </w:r>
          <w:proofErr w:type="spellStart"/>
          <w:r w:rsidRPr="00E41A6D">
            <w:rPr>
              <w:rFonts w:eastAsia="Times New Roman"/>
              <w:color w:val="000000"/>
            </w:rPr>
            <w:t>Olabanjo</w:t>
          </w:r>
          <w:proofErr w:type="spellEnd"/>
          <w:r w:rsidRPr="00E41A6D">
            <w:rPr>
              <w:rFonts w:eastAsia="Times New Roman"/>
              <w:color w:val="000000"/>
            </w:rPr>
            <w:t xml:space="preserve">, A. </w:t>
          </w:r>
          <w:proofErr w:type="spellStart"/>
          <w:r w:rsidRPr="00E41A6D">
            <w:rPr>
              <w:rFonts w:eastAsia="Times New Roman"/>
              <w:color w:val="000000"/>
            </w:rPr>
            <w:t>Wusu</w:t>
          </w:r>
          <w:proofErr w:type="spellEnd"/>
          <w:r w:rsidRPr="00E41A6D">
            <w:rPr>
              <w:rFonts w:eastAsia="Times New Roman"/>
              <w:color w:val="000000"/>
            </w:rPr>
            <w:t xml:space="preserve">, O. </w:t>
          </w:r>
          <w:proofErr w:type="spellStart"/>
          <w:r w:rsidRPr="00E41A6D">
            <w:rPr>
              <w:rFonts w:eastAsia="Times New Roman"/>
              <w:color w:val="000000"/>
            </w:rPr>
            <w:t>Afisi</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B. </w:t>
          </w:r>
          <w:proofErr w:type="spellStart"/>
          <w:r w:rsidRPr="00E41A6D">
            <w:rPr>
              <w:rFonts w:eastAsia="Times New Roman"/>
              <w:color w:val="000000"/>
            </w:rPr>
            <w:t>Akinnuwesi</w:t>
          </w:r>
          <w:proofErr w:type="spellEnd"/>
          <w:r w:rsidRPr="00E41A6D">
            <w:rPr>
              <w:rFonts w:eastAsia="Times New Roman"/>
              <w:color w:val="000000"/>
            </w:rPr>
            <w:t xml:space="preserve">, “Stroke </w:t>
          </w:r>
          <w:proofErr w:type="spellStart"/>
          <w:r w:rsidRPr="00E41A6D">
            <w:rPr>
              <w:rFonts w:eastAsia="Times New Roman"/>
              <w:color w:val="000000"/>
            </w:rPr>
            <w:t>Risk</w:t>
          </w:r>
          <w:proofErr w:type="spellEnd"/>
          <w:r w:rsidRPr="00E41A6D">
            <w:rPr>
              <w:rFonts w:eastAsia="Times New Roman"/>
              <w:color w:val="000000"/>
            </w:rPr>
            <w:t xml:space="preserve"> </w:t>
          </w:r>
          <w:proofErr w:type="spellStart"/>
          <w:r w:rsidRPr="00E41A6D">
            <w:rPr>
              <w:rFonts w:eastAsia="Times New Roman"/>
              <w:color w:val="000000"/>
            </w:rPr>
            <w:t>Factor</w:t>
          </w:r>
          <w:proofErr w:type="spellEnd"/>
          <w:r w:rsidRPr="00E41A6D">
            <w:rPr>
              <w:rFonts w:eastAsia="Times New Roman"/>
              <w:color w:val="000000"/>
            </w:rPr>
            <w:t xml:space="preserve"> </w:t>
          </w:r>
          <w:proofErr w:type="spellStart"/>
          <w:r w:rsidRPr="00E41A6D">
            <w:rPr>
              <w:rFonts w:eastAsia="Times New Roman"/>
              <w:color w:val="000000"/>
            </w:rPr>
            <w:t>Prediction</w:t>
          </w:r>
          <w:proofErr w:type="spellEnd"/>
          <w:r w:rsidRPr="00E41A6D">
            <w:rPr>
              <w:rFonts w:eastAsia="Times New Roman"/>
              <w:color w:val="000000"/>
            </w:rPr>
            <w:t xml:space="preserve"> </w:t>
          </w:r>
          <w:proofErr w:type="spellStart"/>
          <w:r w:rsidRPr="00E41A6D">
            <w:rPr>
              <w:rFonts w:eastAsia="Times New Roman"/>
              <w:color w:val="000000"/>
            </w:rPr>
            <w:t>Using</w:t>
          </w:r>
          <w:proofErr w:type="spellEnd"/>
          <w:r w:rsidRPr="00E41A6D">
            <w:rPr>
              <w:rFonts w:eastAsia="Times New Roman"/>
              <w:color w:val="000000"/>
            </w:rPr>
            <w:t xml:space="preserve"> </w:t>
          </w:r>
          <w:proofErr w:type="spellStart"/>
          <w:r w:rsidRPr="00E41A6D">
            <w:rPr>
              <w:rFonts w:eastAsia="Times New Roman"/>
              <w:color w:val="000000"/>
            </w:rPr>
            <w:t>Machine</w:t>
          </w:r>
          <w:proofErr w:type="spellEnd"/>
          <w:r w:rsidRPr="00E41A6D">
            <w:rPr>
              <w:rFonts w:eastAsia="Times New Roman"/>
              <w:color w:val="000000"/>
            </w:rPr>
            <w:t xml:space="preserve"> </w:t>
          </w:r>
          <w:proofErr w:type="spellStart"/>
          <w:r w:rsidRPr="00E41A6D">
            <w:rPr>
              <w:rFonts w:eastAsia="Times New Roman"/>
              <w:color w:val="000000"/>
            </w:rPr>
            <w:t>Learning</w:t>
          </w:r>
          <w:proofErr w:type="spellEnd"/>
          <w:r w:rsidRPr="00E41A6D">
            <w:rPr>
              <w:rFonts w:eastAsia="Times New Roman"/>
              <w:color w:val="000000"/>
            </w:rPr>
            <w:t xml:space="preserve"> </w:t>
          </w:r>
          <w:proofErr w:type="spellStart"/>
          <w:r w:rsidRPr="00E41A6D">
            <w:rPr>
              <w:rFonts w:eastAsia="Times New Roman"/>
              <w:color w:val="000000"/>
            </w:rPr>
            <w:t>Techniques</w:t>
          </w:r>
          <w:proofErr w:type="spellEnd"/>
          <w:r w:rsidRPr="00E41A6D">
            <w:rPr>
              <w:rFonts w:eastAsia="Times New Roman"/>
              <w:color w:val="000000"/>
            </w:rPr>
            <w:t xml:space="preserve">: A </w:t>
          </w:r>
          <w:proofErr w:type="spellStart"/>
          <w:r w:rsidRPr="00E41A6D">
            <w:rPr>
              <w:rFonts w:eastAsia="Times New Roman"/>
              <w:color w:val="000000"/>
            </w:rPr>
            <w:t>Systematic</w:t>
          </w:r>
          <w:proofErr w:type="spellEnd"/>
          <w:r w:rsidRPr="00E41A6D">
            <w:rPr>
              <w:rFonts w:eastAsia="Times New Roman"/>
              <w:color w:val="000000"/>
            </w:rPr>
            <w:t xml:space="preserve"> </w:t>
          </w:r>
          <w:proofErr w:type="spellStart"/>
          <w:r w:rsidRPr="00E41A6D">
            <w:rPr>
              <w:rFonts w:eastAsia="Times New Roman"/>
              <w:color w:val="000000"/>
            </w:rPr>
            <w:t>Review</w:t>
          </w:r>
          <w:proofErr w:type="spellEnd"/>
          <w:r w:rsidRPr="00E41A6D">
            <w:rPr>
              <w:rFonts w:eastAsia="Times New Roman"/>
              <w:color w:val="000000"/>
            </w:rPr>
            <w:t xml:space="preserve">,” </w:t>
          </w:r>
          <w:proofErr w:type="spellStart"/>
          <w:r w:rsidRPr="00E41A6D">
            <w:rPr>
              <w:rFonts w:eastAsia="Times New Roman"/>
              <w:i/>
              <w:iCs/>
              <w:color w:val="000000"/>
            </w:rPr>
            <w:t>Journal</w:t>
          </w:r>
          <w:proofErr w:type="spellEnd"/>
          <w:r w:rsidRPr="00E41A6D">
            <w:rPr>
              <w:rFonts w:eastAsia="Times New Roman"/>
              <w:i/>
              <w:iCs/>
              <w:color w:val="000000"/>
            </w:rPr>
            <w:t xml:space="preserve"> </w:t>
          </w:r>
          <w:proofErr w:type="spellStart"/>
          <w:r w:rsidRPr="00E41A6D">
            <w:rPr>
              <w:rFonts w:eastAsia="Times New Roman"/>
              <w:i/>
              <w:iCs/>
              <w:color w:val="000000"/>
            </w:rPr>
            <w:t>of</w:t>
          </w:r>
          <w:proofErr w:type="spellEnd"/>
          <w:r w:rsidRPr="00E41A6D">
            <w:rPr>
              <w:rFonts w:eastAsia="Times New Roman"/>
              <w:i/>
              <w:iCs/>
              <w:color w:val="000000"/>
            </w:rPr>
            <w:t xml:space="preserve"> </w:t>
          </w:r>
          <w:proofErr w:type="spellStart"/>
          <w:r w:rsidRPr="00E41A6D">
            <w:rPr>
              <w:rFonts w:eastAsia="Times New Roman"/>
              <w:i/>
              <w:iCs/>
              <w:color w:val="000000"/>
            </w:rPr>
            <w:t>Applied</w:t>
          </w:r>
          <w:proofErr w:type="spellEnd"/>
          <w:r w:rsidRPr="00E41A6D">
            <w:rPr>
              <w:rFonts w:eastAsia="Times New Roman"/>
              <w:i/>
              <w:iCs/>
              <w:color w:val="000000"/>
            </w:rPr>
            <w:t xml:space="preserve"> </w:t>
          </w:r>
          <w:proofErr w:type="spellStart"/>
          <w:r w:rsidRPr="00E41A6D">
            <w:rPr>
              <w:rFonts w:eastAsia="Times New Roman"/>
              <w:i/>
              <w:iCs/>
              <w:color w:val="000000"/>
            </w:rPr>
            <w:t>Sciences</w:t>
          </w:r>
          <w:proofErr w:type="spellEnd"/>
          <w:r w:rsidRPr="00E41A6D">
            <w:rPr>
              <w:rFonts w:eastAsia="Times New Roman"/>
              <w:color w:val="000000"/>
            </w:rPr>
            <w:t xml:space="preserve">, vol. 24, no. 1, </w:t>
          </w:r>
          <w:proofErr w:type="spellStart"/>
          <w:r w:rsidRPr="00E41A6D">
            <w:rPr>
              <w:rFonts w:eastAsia="Times New Roman"/>
              <w:color w:val="000000"/>
            </w:rPr>
            <w:t>pp</w:t>
          </w:r>
          <w:proofErr w:type="spellEnd"/>
          <w:r w:rsidRPr="00E41A6D">
            <w:rPr>
              <w:rFonts w:eastAsia="Times New Roman"/>
              <w:color w:val="000000"/>
            </w:rPr>
            <w:t>. 1–15, Jan. 2024, doi: 10.3923/jas.2024.1.15.</w:t>
          </w:r>
        </w:p>
        <w:p w14:paraId="1D794244" w14:textId="77777777" w:rsidR="00E41A6D" w:rsidRPr="00E41A6D" w:rsidRDefault="00E41A6D" w:rsidP="004D4A33">
          <w:pPr>
            <w:autoSpaceDE w:val="0"/>
            <w:autoSpaceDN w:val="0"/>
            <w:ind w:left="0" w:hanging="567"/>
            <w:divId w:val="892696497"/>
            <w:rPr>
              <w:rFonts w:eastAsia="Times New Roman"/>
              <w:color w:val="000000"/>
            </w:rPr>
          </w:pPr>
          <w:r w:rsidRPr="00E41A6D">
            <w:rPr>
              <w:rFonts w:eastAsia="Times New Roman"/>
              <w:color w:val="000000"/>
            </w:rPr>
            <w:t>[6]</w:t>
          </w:r>
          <w:r w:rsidRPr="00E41A6D">
            <w:rPr>
              <w:rFonts w:eastAsia="Times New Roman"/>
              <w:color w:val="000000"/>
            </w:rPr>
            <w:tab/>
            <w:t xml:space="preserve">K. </w:t>
          </w:r>
          <w:proofErr w:type="spellStart"/>
          <w:r w:rsidRPr="00E41A6D">
            <w:rPr>
              <w:rFonts w:eastAsia="Times New Roman"/>
              <w:color w:val="000000"/>
            </w:rPr>
            <w:t>Moulaei</w:t>
          </w:r>
          <w:proofErr w:type="spellEnd"/>
          <w:r w:rsidRPr="00E41A6D">
            <w:rPr>
              <w:rFonts w:eastAsia="Times New Roman"/>
              <w:color w:val="000000"/>
            </w:rPr>
            <w:t xml:space="preserve">, L. </w:t>
          </w:r>
          <w:proofErr w:type="spellStart"/>
          <w:r w:rsidRPr="00E41A6D">
            <w:rPr>
              <w:rFonts w:eastAsia="Times New Roman"/>
              <w:color w:val="000000"/>
            </w:rPr>
            <w:t>Afshari</w:t>
          </w:r>
          <w:proofErr w:type="spellEnd"/>
          <w:r w:rsidRPr="00E41A6D">
            <w:rPr>
              <w:rFonts w:eastAsia="Times New Roman"/>
              <w:color w:val="000000"/>
            </w:rPr>
            <w:t xml:space="preserve">, R. </w:t>
          </w:r>
          <w:proofErr w:type="spellStart"/>
          <w:r w:rsidRPr="00E41A6D">
            <w:rPr>
              <w:rFonts w:eastAsia="Times New Roman"/>
              <w:color w:val="000000"/>
            </w:rPr>
            <w:t>Moulaei</w:t>
          </w:r>
          <w:proofErr w:type="spellEnd"/>
          <w:r w:rsidRPr="00E41A6D">
            <w:rPr>
              <w:rFonts w:eastAsia="Times New Roman"/>
              <w:color w:val="000000"/>
            </w:rPr>
            <w:t xml:space="preserve">, B. Sabet, S. M. </w:t>
          </w:r>
          <w:proofErr w:type="spellStart"/>
          <w:r w:rsidRPr="00E41A6D">
            <w:rPr>
              <w:rFonts w:eastAsia="Times New Roman"/>
              <w:color w:val="000000"/>
            </w:rPr>
            <w:t>Mousavi</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M. R. </w:t>
          </w:r>
          <w:proofErr w:type="spellStart"/>
          <w:r w:rsidRPr="00E41A6D">
            <w:rPr>
              <w:rFonts w:eastAsia="Times New Roman"/>
              <w:color w:val="000000"/>
            </w:rPr>
            <w:t>Afrash</w:t>
          </w:r>
          <w:proofErr w:type="spellEnd"/>
          <w:r w:rsidRPr="00E41A6D">
            <w:rPr>
              <w:rFonts w:eastAsia="Times New Roman"/>
              <w:color w:val="000000"/>
            </w:rPr>
            <w:t>, “</w:t>
          </w:r>
          <w:proofErr w:type="spellStart"/>
          <w:r w:rsidRPr="00E41A6D">
            <w:rPr>
              <w:rFonts w:eastAsia="Times New Roman"/>
              <w:color w:val="000000"/>
            </w:rPr>
            <w:t>Explainable</w:t>
          </w:r>
          <w:proofErr w:type="spellEnd"/>
          <w:r w:rsidRPr="00E41A6D">
            <w:rPr>
              <w:rFonts w:eastAsia="Times New Roman"/>
              <w:color w:val="000000"/>
            </w:rPr>
            <w:t xml:space="preserve"> </w:t>
          </w:r>
          <w:proofErr w:type="spellStart"/>
          <w:r w:rsidRPr="00E41A6D">
            <w:rPr>
              <w:rFonts w:eastAsia="Times New Roman"/>
              <w:color w:val="000000"/>
            </w:rPr>
            <w:t>artificial</w:t>
          </w:r>
          <w:proofErr w:type="spellEnd"/>
          <w:r w:rsidRPr="00E41A6D">
            <w:rPr>
              <w:rFonts w:eastAsia="Times New Roman"/>
              <w:color w:val="000000"/>
            </w:rPr>
            <w:t xml:space="preserve"> </w:t>
          </w:r>
          <w:proofErr w:type="spellStart"/>
          <w:r w:rsidRPr="00E41A6D">
            <w:rPr>
              <w:rFonts w:eastAsia="Times New Roman"/>
              <w:color w:val="000000"/>
            </w:rPr>
            <w:t>intelligence</w:t>
          </w:r>
          <w:proofErr w:type="spellEnd"/>
          <w:r w:rsidRPr="00E41A6D">
            <w:rPr>
              <w:rFonts w:eastAsia="Times New Roman"/>
              <w:color w:val="000000"/>
            </w:rPr>
            <w:t xml:space="preserve"> </w:t>
          </w:r>
          <w:proofErr w:type="spellStart"/>
          <w:r w:rsidRPr="00E41A6D">
            <w:rPr>
              <w:rFonts w:eastAsia="Times New Roman"/>
              <w:color w:val="000000"/>
            </w:rPr>
            <w:t>for</w:t>
          </w:r>
          <w:proofErr w:type="spellEnd"/>
          <w:r w:rsidRPr="00E41A6D">
            <w:rPr>
              <w:rFonts w:eastAsia="Times New Roman"/>
              <w:color w:val="000000"/>
            </w:rPr>
            <w:t xml:space="preserve"> stroke </w:t>
          </w:r>
          <w:proofErr w:type="spellStart"/>
          <w:r w:rsidRPr="00E41A6D">
            <w:rPr>
              <w:rFonts w:eastAsia="Times New Roman"/>
              <w:color w:val="000000"/>
            </w:rPr>
            <w:t>prediction</w:t>
          </w:r>
          <w:proofErr w:type="spellEnd"/>
          <w:r w:rsidRPr="00E41A6D">
            <w:rPr>
              <w:rFonts w:eastAsia="Times New Roman"/>
              <w:color w:val="000000"/>
            </w:rPr>
            <w:t xml:space="preserve"> </w:t>
          </w:r>
          <w:proofErr w:type="spellStart"/>
          <w:r w:rsidRPr="00E41A6D">
            <w:rPr>
              <w:rFonts w:eastAsia="Times New Roman"/>
              <w:color w:val="000000"/>
            </w:rPr>
            <w:t>through</w:t>
          </w:r>
          <w:proofErr w:type="spellEnd"/>
          <w:r w:rsidRPr="00E41A6D">
            <w:rPr>
              <w:rFonts w:eastAsia="Times New Roman"/>
              <w:color w:val="000000"/>
            </w:rPr>
            <w:t xml:space="preserve"> </w:t>
          </w:r>
          <w:proofErr w:type="spellStart"/>
          <w:r w:rsidRPr="00E41A6D">
            <w:rPr>
              <w:rFonts w:eastAsia="Times New Roman"/>
              <w:color w:val="000000"/>
            </w:rPr>
            <w:t>comparison</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deep</w:t>
          </w:r>
          <w:proofErr w:type="spellEnd"/>
          <w:r w:rsidRPr="00E41A6D">
            <w:rPr>
              <w:rFonts w:eastAsia="Times New Roman"/>
              <w:color w:val="000000"/>
            </w:rPr>
            <w:t xml:space="preserve"> </w:t>
          </w:r>
          <w:proofErr w:type="spellStart"/>
          <w:r w:rsidRPr="00E41A6D">
            <w:rPr>
              <w:rFonts w:eastAsia="Times New Roman"/>
              <w:color w:val="000000"/>
            </w:rPr>
            <w:t>learning</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w:t>
          </w:r>
          <w:proofErr w:type="spellStart"/>
          <w:r w:rsidRPr="00E41A6D">
            <w:rPr>
              <w:rFonts w:eastAsia="Times New Roman"/>
              <w:color w:val="000000"/>
            </w:rPr>
            <w:t>machine</w:t>
          </w:r>
          <w:proofErr w:type="spellEnd"/>
          <w:r w:rsidRPr="00E41A6D">
            <w:rPr>
              <w:rFonts w:eastAsia="Times New Roman"/>
              <w:color w:val="000000"/>
            </w:rPr>
            <w:t xml:space="preserve"> </w:t>
          </w:r>
          <w:proofErr w:type="spellStart"/>
          <w:r w:rsidRPr="00E41A6D">
            <w:rPr>
              <w:rFonts w:eastAsia="Times New Roman"/>
              <w:color w:val="000000"/>
            </w:rPr>
            <w:t>learning</w:t>
          </w:r>
          <w:proofErr w:type="spellEnd"/>
          <w:r w:rsidRPr="00E41A6D">
            <w:rPr>
              <w:rFonts w:eastAsia="Times New Roman"/>
              <w:color w:val="000000"/>
            </w:rPr>
            <w:t xml:space="preserve"> </w:t>
          </w:r>
          <w:proofErr w:type="spellStart"/>
          <w:r w:rsidRPr="00E41A6D">
            <w:rPr>
              <w:rFonts w:eastAsia="Times New Roman"/>
              <w:color w:val="000000"/>
            </w:rPr>
            <w:t>models</w:t>
          </w:r>
          <w:proofErr w:type="spellEnd"/>
          <w:r w:rsidRPr="00E41A6D">
            <w:rPr>
              <w:rFonts w:eastAsia="Times New Roman"/>
              <w:color w:val="000000"/>
            </w:rPr>
            <w:t xml:space="preserve">,” </w:t>
          </w:r>
          <w:proofErr w:type="spellStart"/>
          <w:r w:rsidRPr="00E41A6D">
            <w:rPr>
              <w:rFonts w:eastAsia="Times New Roman"/>
              <w:i/>
              <w:iCs/>
              <w:color w:val="000000"/>
            </w:rPr>
            <w:t>Sci</w:t>
          </w:r>
          <w:proofErr w:type="spellEnd"/>
          <w:r w:rsidRPr="00E41A6D">
            <w:rPr>
              <w:rFonts w:eastAsia="Times New Roman"/>
              <w:i/>
              <w:iCs/>
              <w:color w:val="000000"/>
            </w:rPr>
            <w:t xml:space="preserve"> </w:t>
          </w:r>
          <w:proofErr w:type="spellStart"/>
          <w:r w:rsidRPr="00E41A6D">
            <w:rPr>
              <w:rFonts w:eastAsia="Times New Roman"/>
              <w:i/>
              <w:iCs/>
              <w:color w:val="000000"/>
            </w:rPr>
            <w:t>Rep</w:t>
          </w:r>
          <w:proofErr w:type="spellEnd"/>
          <w:r w:rsidRPr="00E41A6D">
            <w:rPr>
              <w:rFonts w:eastAsia="Times New Roman"/>
              <w:color w:val="000000"/>
            </w:rPr>
            <w:t>, vol. 14, no. 1, p. 31392, 2024, doi: 10.1038/s41598-024-82931-5.</w:t>
          </w:r>
        </w:p>
        <w:p w14:paraId="4FEFEA8B" w14:textId="77777777" w:rsidR="00E41A6D" w:rsidRPr="00E41A6D" w:rsidRDefault="00E41A6D" w:rsidP="004D4A33">
          <w:pPr>
            <w:autoSpaceDE w:val="0"/>
            <w:autoSpaceDN w:val="0"/>
            <w:ind w:left="0" w:hanging="567"/>
            <w:divId w:val="516427728"/>
            <w:rPr>
              <w:rFonts w:eastAsia="Times New Roman"/>
              <w:color w:val="000000"/>
            </w:rPr>
          </w:pPr>
          <w:r w:rsidRPr="00E41A6D">
            <w:rPr>
              <w:rFonts w:eastAsia="Times New Roman"/>
              <w:color w:val="000000"/>
            </w:rPr>
            <w:t>[7]</w:t>
          </w:r>
          <w:r w:rsidRPr="00E41A6D">
            <w:rPr>
              <w:rFonts w:eastAsia="Times New Roman"/>
              <w:color w:val="000000"/>
            </w:rPr>
            <w:tab/>
            <w:t xml:space="preserve">M. </w:t>
          </w:r>
          <w:proofErr w:type="spellStart"/>
          <w:r w:rsidRPr="00E41A6D">
            <w:rPr>
              <w:rFonts w:eastAsia="Times New Roman"/>
              <w:color w:val="000000"/>
            </w:rPr>
            <w:t>Hassanzad</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K. </w:t>
          </w:r>
          <w:proofErr w:type="spellStart"/>
          <w:r w:rsidRPr="00E41A6D">
            <w:rPr>
              <w:rFonts w:eastAsia="Times New Roman"/>
              <w:color w:val="000000"/>
            </w:rPr>
            <w:t>Hajian-Tilaki</w:t>
          </w:r>
          <w:proofErr w:type="spellEnd"/>
          <w:r w:rsidRPr="00E41A6D">
            <w:rPr>
              <w:rFonts w:eastAsia="Times New Roman"/>
              <w:color w:val="000000"/>
            </w:rPr>
            <w:t>, “</w:t>
          </w:r>
          <w:proofErr w:type="spellStart"/>
          <w:r w:rsidRPr="00E41A6D">
            <w:rPr>
              <w:rFonts w:eastAsia="Times New Roman"/>
              <w:color w:val="000000"/>
            </w:rPr>
            <w:t>Methods</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determining</w:t>
          </w:r>
          <w:proofErr w:type="spellEnd"/>
          <w:r w:rsidRPr="00E41A6D">
            <w:rPr>
              <w:rFonts w:eastAsia="Times New Roman"/>
              <w:color w:val="000000"/>
            </w:rPr>
            <w:t xml:space="preserve"> optimal cut-</w:t>
          </w:r>
          <w:proofErr w:type="spellStart"/>
          <w:r w:rsidRPr="00E41A6D">
            <w:rPr>
              <w:rFonts w:eastAsia="Times New Roman"/>
              <w:color w:val="000000"/>
            </w:rPr>
            <w:t>point</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diagnostic</w:t>
          </w:r>
          <w:proofErr w:type="spellEnd"/>
          <w:r w:rsidRPr="00E41A6D">
            <w:rPr>
              <w:rFonts w:eastAsia="Times New Roman"/>
              <w:color w:val="000000"/>
            </w:rPr>
            <w:t xml:space="preserve"> </w:t>
          </w:r>
          <w:proofErr w:type="spellStart"/>
          <w:r w:rsidRPr="00E41A6D">
            <w:rPr>
              <w:rFonts w:eastAsia="Times New Roman"/>
              <w:color w:val="000000"/>
            </w:rPr>
            <w:t>biomarkers</w:t>
          </w:r>
          <w:proofErr w:type="spellEnd"/>
          <w:r w:rsidRPr="00E41A6D">
            <w:rPr>
              <w:rFonts w:eastAsia="Times New Roman"/>
              <w:color w:val="000000"/>
            </w:rPr>
            <w:t xml:space="preserve"> </w:t>
          </w:r>
          <w:proofErr w:type="spellStart"/>
          <w:r w:rsidRPr="00E41A6D">
            <w:rPr>
              <w:rFonts w:eastAsia="Times New Roman"/>
              <w:color w:val="000000"/>
            </w:rPr>
            <w:t>with</w:t>
          </w:r>
          <w:proofErr w:type="spellEnd"/>
          <w:r w:rsidRPr="00E41A6D">
            <w:rPr>
              <w:rFonts w:eastAsia="Times New Roman"/>
              <w:color w:val="000000"/>
            </w:rPr>
            <w:t xml:space="preserve"> </w:t>
          </w:r>
          <w:proofErr w:type="spellStart"/>
          <w:r w:rsidRPr="00E41A6D">
            <w:rPr>
              <w:rFonts w:eastAsia="Times New Roman"/>
              <w:color w:val="000000"/>
            </w:rPr>
            <w:t>application</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clinical</w:t>
          </w:r>
          <w:proofErr w:type="spellEnd"/>
          <w:r w:rsidRPr="00E41A6D">
            <w:rPr>
              <w:rFonts w:eastAsia="Times New Roman"/>
              <w:color w:val="000000"/>
            </w:rPr>
            <w:t xml:space="preserve"> data in ROC </w:t>
          </w:r>
          <w:proofErr w:type="spellStart"/>
          <w:r w:rsidRPr="00E41A6D">
            <w:rPr>
              <w:rFonts w:eastAsia="Times New Roman"/>
              <w:color w:val="000000"/>
            </w:rPr>
            <w:t>analysis</w:t>
          </w:r>
          <w:proofErr w:type="spellEnd"/>
          <w:r w:rsidRPr="00E41A6D">
            <w:rPr>
              <w:rFonts w:eastAsia="Times New Roman"/>
              <w:color w:val="000000"/>
            </w:rPr>
            <w:t xml:space="preserve">: </w:t>
          </w:r>
          <w:proofErr w:type="spellStart"/>
          <w:r w:rsidRPr="00E41A6D">
            <w:rPr>
              <w:rFonts w:eastAsia="Times New Roman"/>
              <w:color w:val="000000"/>
            </w:rPr>
            <w:t>an</w:t>
          </w:r>
          <w:proofErr w:type="spellEnd"/>
          <w:r w:rsidRPr="00E41A6D">
            <w:rPr>
              <w:rFonts w:eastAsia="Times New Roman"/>
              <w:color w:val="000000"/>
            </w:rPr>
            <w:t xml:space="preserve"> </w:t>
          </w:r>
          <w:proofErr w:type="spellStart"/>
          <w:r w:rsidRPr="00E41A6D">
            <w:rPr>
              <w:rFonts w:eastAsia="Times New Roman"/>
              <w:color w:val="000000"/>
            </w:rPr>
            <w:t>update</w:t>
          </w:r>
          <w:proofErr w:type="spellEnd"/>
          <w:r w:rsidRPr="00E41A6D">
            <w:rPr>
              <w:rFonts w:eastAsia="Times New Roman"/>
              <w:color w:val="000000"/>
            </w:rPr>
            <w:t xml:space="preserve"> </w:t>
          </w:r>
          <w:proofErr w:type="spellStart"/>
          <w:r w:rsidRPr="00E41A6D">
            <w:rPr>
              <w:rFonts w:eastAsia="Times New Roman"/>
              <w:color w:val="000000"/>
            </w:rPr>
            <w:t>review</w:t>
          </w:r>
          <w:proofErr w:type="spellEnd"/>
          <w:r w:rsidRPr="00E41A6D">
            <w:rPr>
              <w:rFonts w:eastAsia="Times New Roman"/>
              <w:color w:val="000000"/>
            </w:rPr>
            <w:t xml:space="preserve">,” </w:t>
          </w:r>
          <w:r w:rsidRPr="00E41A6D">
            <w:rPr>
              <w:rFonts w:eastAsia="Times New Roman"/>
              <w:i/>
              <w:iCs/>
              <w:color w:val="000000"/>
            </w:rPr>
            <w:t xml:space="preserve">BMC </w:t>
          </w:r>
          <w:proofErr w:type="spellStart"/>
          <w:r w:rsidRPr="00E41A6D">
            <w:rPr>
              <w:rFonts w:eastAsia="Times New Roman"/>
              <w:i/>
              <w:iCs/>
              <w:color w:val="000000"/>
            </w:rPr>
            <w:t>Med</w:t>
          </w:r>
          <w:proofErr w:type="spellEnd"/>
          <w:r w:rsidRPr="00E41A6D">
            <w:rPr>
              <w:rFonts w:eastAsia="Times New Roman"/>
              <w:i/>
              <w:iCs/>
              <w:color w:val="000000"/>
            </w:rPr>
            <w:t xml:space="preserve"> </w:t>
          </w:r>
          <w:proofErr w:type="spellStart"/>
          <w:r w:rsidRPr="00E41A6D">
            <w:rPr>
              <w:rFonts w:eastAsia="Times New Roman"/>
              <w:i/>
              <w:iCs/>
              <w:color w:val="000000"/>
            </w:rPr>
            <w:t>Res</w:t>
          </w:r>
          <w:proofErr w:type="spellEnd"/>
          <w:r w:rsidRPr="00E41A6D">
            <w:rPr>
              <w:rFonts w:eastAsia="Times New Roman"/>
              <w:i/>
              <w:iCs/>
              <w:color w:val="000000"/>
            </w:rPr>
            <w:t xml:space="preserve"> </w:t>
          </w:r>
          <w:proofErr w:type="spellStart"/>
          <w:r w:rsidRPr="00E41A6D">
            <w:rPr>
              <w:rFonts w:eastAsia="Times New Roman"/>
              <w:i/>
              <w:iCs/>
              <w:color w:val="000000"/>
            </w:rPr>
            <w:t>Methodol</w:t>
          </w:r>
          <w:proofErr w:type="spellEnd"/>
          <w:r w:rsidRPr="00E41A6D">
            <w:rPr>
              <w:rFonts w:eastAsia="Times New Roman"/>
              <w:color w:val="000000"/>
            </w:rPr>
            <w:t xml:space="preserve">, vol. 24, no. 1, p. 84, </w:t>
          </w:r>
          <w:proofErr w:type="spellStart"/>
          <w:r w:rsidRPr="00E41A6D">
            <w:rPr>
              <w:rFonts w:eastAsia="Times New Roman"/>
              <w:color w:val="000000"/>
            </w:rPr>
            <w:t>Apr</w:t>
          </w:r>
          <w:proofErr w:type="spellEnd"/>
          <w:r w:rsidRPr="00E41A6D">
            <w:rPr>
              <w:rFonts w:eastAsia="Times New Roman"/>
              <w:color w:val="000000"/>
            </w:rPr>
            <w:t>. 2024, doi: 10.1186/s12874-024-02198-2.</w:t>
          </w:r>
        </w:p>
        <w:p w14:paraId="4205A70B" w14:textId="77777777" w:rsidR="00E41A6D" w:rsidRPr="00E41A6D" w:rsidRDefault="00E41A6D" w:rsidP="004D4A33">
          <w:pPr>
            <w:autoSpaceDE w:val="0"/>
            <w:autoSpaceDN w:val="0"/>
            <w:ind w:left="0" w:hanging="567"/>
            <w:divId w:val="398141043"/>
            <w:rPr>
              <w:rFonts w:eastAsia="Times New Roman"/>
              <w:color w:val="000000"/>
            </w:rPr>
          </w:pPr>
          <w:r w:rsidRPr="00E41A6D">
            <w:rPr>
              <w:rFonts w:eastAsia="Times New Roman"/>
              <w:color w:val="000000"/>
            </w:rPr>
            <w:t>[8]</w:t>
          </w:r>
          <w:r w:rsidRPr="00E41A6D">
            <w:rPr>
              <w:rFonts w:eastAsia="Times New Roman"/>
              <w:color w:val="000000"/>
            </w:rPr>
            <w:tab/>
            <w:t xml:space="preserve">R. Pan, Z. </w:t>
          </w:r>
          <w:proofErr w:type="spellStart"/>
          <w:r w:rsidRPr="00E41A6D">
            <w:rPr>
              <w:rFonts w:eastAsia="Times New Roman"/>
              <w:color w:val="000000"/>
            </w:rPr>
            <w:t>Zhang</w:t>
          </w:r>
          <w:proofErr w:type="spellEnd"/>
          <w:r w:rsidRPr="00E41A6D">
            <w:rPr>
              <w:rFonts w:eastAsia="Times New Roman"/>
              <w:color w:val="000000"/>
            </w:rPr>
            <w:t xml:space="preserve">, Y. </w:t>
          </w:r>
          <w:proofErr w:type="spellStart"/>
          <w:r w:rsidRPr="00E41A6D">
            <w:rPr>
              <w:rFonts w:eastAsia="Times New Roman"/>
              <w:color w:val="000000"/>
            </w:rPr>
            <w:t>Fan</w:t>
          </w:r>
          <w:proofErr w:type="spellEnd"/>
          <w:r w:rsidRPr="00E41A6D">
            <w:rPr>
              <w:rFonts w:eastAsia="Times New Roman"/>
              <w:color w:val="000000"/>
            </w:rPr>
            <w:t xml:space="preserve">, J. </w:t>
          </w:r>
          <w:proofErr w:type="spellStart"/>
          <w:r w:rsidRPr="00E41A6D">
            <w:rPr>
              <w:rFonts w:eastAsia="Times New Roman"/>
              <w:color w:val="000000"/>
            </w:rPr>
            <w:t>Cao</w:t>
          </w:r>
          <w:proofErr w:type="spellEnd"/>
          <w:r w:rsidRPr="00E41A6D">
            <w:rPr>
              <w:rFonts w:eastAsia="Times New Roman"/>
              <w:color w:val="000000"/>
            </w:rPr>
            <w:t xml:space="preserve">, K. Lu, </w:t>
          </w:r>
          <w:proofErr w:type="spellStart"/>
          <w:r w:rsidRPr="00E41A6D">
            <w:rPr>
              <w:rFonts w:eastAsia="Times New Roman"/>
              <w:color w:val="000000"/>
            </w:rPr>
            <w:t>and</w:t>
          </w:r>
          <w:proofErr w:type="spellEnd"/>
          <w:r w:rsidRPr="00E41A6D">
            <w:rPr>
              <w:rFonts w:eastAsia="Times New Roman"/>
              <w:color w:val="000000"/>
            </w:rPr>
            <w:t xml:space="preserve"> T. Yang, “Multi-</w:t>
          </w:r>
          <w:proofErr w:type="spellStart"/>
          <w:r w:rsidRPr="00E41A6D">
            <w:rPr>
              <w:rFonts w:eastAsia="Times New Roman"/>
              <w:color w:val="000000"/>
            </w:rPr>
            <w:t>objective</w:t>
          </w:r>
          <w:proofErr w:type="spellEnd"/>
          <w:r w:rsidRPr="00E41A6D">
            <w:rPr>
              <w:rFonts w:eastAsia="Times New Roman"/>
              <w:color w:val="000000"/>
            </w:rPr>
            <w:t xml:space="preserve"> </w:t>
          </w:r>
          <w:proofErr w:type="spellStart"/>
          <w:r w:rsidRPr="00E41A6D">
            <w:rPr>
              <w:rFonts w:eastAsia="Times New Roman"/>
              <w:color w:val="000000"/>
            </w:rPr>
            <w:t>optimization</w:t>
          </w:r>
          <w:proofErr w:type="spellEnd"/>
          <w:r w:rsidRPr="00E41A6D">
            <w:rPr>
              <w:rFonts w:eastAsia="Times New Roman"/>
              <w:color w:val="000000"/>
            </w:rPr>
            <w:t xml:space="preserve"> </w:t>
          </w:r>
          <w:proofErr w:type="spellStart"/>
          <w:r w:rsidRPr="00E41A6D">
            <w:rPr>
              <w:rFonts w:eastAsia="Times New Roman"/>
              <w:color w:val="000000"/>
            </w:rPr>
            <w:t>method</w:t>
          </w:r>
          <w:proofErr w:type="spellEnd"/>
          <w:r w:rsidRPr="00E41A6D">
            <w:rPr>
              <w:rFonts w:eastAsia="Times New Roman"/>
              <w:color w:val="000000"/>
            </w:rPr>
            <w:t xml:space="preserve"> </w:t>
          </w:r>
          <w:proofErr w:type="spellStart"/>
          <w:r w:rsidRPr="00E41A6D">
            <w:rPr>
              <w:rFonts w:eastAsia="Times New Roman"/>
              <w:color w:val="000000"/>
            </w:rPr>
            <w:t>for</w:t>
          </w:r>
          <w:proofErr w:type="spellEnd"/>
          <w:r w:rsidRPr="00E41A6D">
            <w:rPr>
              <w:rFonts w:eastAsia="Times New Roman"/>
              <w:color w:val="000000"/>
            </w:rPr>
            <w:t xml:space="preserve"> </w:t>
          </w:r>
          <w:proofErr w:type="spellStart"/>
          <w:r w:rsidRPr="00E41A6D">
            <w:rPr>
              <w:rFonts w:eastAsia="Times New Roman"/>
              <w:color w:val="000000"/>
            </w:rPr>
            <w:t>learning</w:t>
          </w:r>
          <w:proofErr w:type="spellEnd"/>
          <w:r w:rsidRPr="00E41A6D">
            <w:rPr>
              <w:rFonts w:eastAsia="Times New Roman"/>
              <w:color w:val="000000"/>
            </w:rPr>
            <w:t xml:space="preserve"> </w:t>
          </w:r>
          <w:proofErr w:type="spellStart"/>
          <w:r w:rsidRPr="00E41A6D">
            <w:rPr>
              <w:rFonts w:eastAsia="Times New Roman"/>
              <w:color w:val="000000"/>
            </w:rPr>
            <w:t>thresholds</w:t>
          </w:r>
          <w:proofErr w:type="spellEnd"/>
          <w:r w:rsidRPr="00E41A6D">
            <w:rPr>
              <w:rFonts w:eastAsia="Times New Roman"/>
              <w:color w:val="000000"/>
            </w:rPr>
            <w:t xml:space="preserve"> in a </w:t>
          </w:r>
          <w:proofErr w:type="spellStart"/>
          <w:r w:rsidRPr="00E41A6D">
            <w:rPr>
              <w:rFonts w:eastAsia="Times New Roman"/>
              <w:color w:val="000000"/>
            </w:rPr>
            <w:t>decision-theoretic</w:t>
          </w:r>
          <w:proofErr w:type="spellEnd"/>
          <w:r w:rsidRPr="00E41A6D">
            <w:rPr>
              <w:rFonts w:eastAsia="Times New Roman"/>
              <w:color w:val="000000"/>
            </w:rPr>
            <w:t xml:space="preserve"> </w:t>
          </w:r>
          <w:proofErr w:type="spellStart"/>
          <w:r w:rsidRPr="00E41A6D">
            <w:rPr>
              <w:rFonts w:eastAsia="Times New Roman"/>
              <w:color w:val="000000"/>
            </w:rPr>
            <w:t>rough</w:t>
          </w:r>
          <w:proofErr w:type="spellEnd"/>
          <w:r w:rsidRPr="00E41A6D">
            <w:rPr>
              <w:rFonts w:eastAsia="Times New Roman"/>
              <w:color w:val="000000"/>
            </w:rPr>
            <w:t xml:space="preserve"> set model,” </w:t>
          </w:r>
          <w:r w:rsidRPr="00E41A6D">
            <w:rPr>
              <w:rFonts w:eastAsia="Times New Roman"/>
              <w:i/>
              <w:iCs/>
              <w:color w:val="000000"/>
            </w:rPr>
            <w:t xml:space="preserve">International </w:t>
          </w:r>
          <w:proofErr w:type="spellStart"/>
          <w:r w:rsidRPr="00E41A6D">
            <w:rPr>
              <w:rFonts w:eastAsia="Times New Roman"/>
              <w:i/>
              <w:iCs/>
              <w:color w:val="000000"/>
            </w:rPr>
            <w:t>Journal</w:t>
          </w:r>
          <w:proofErr w:type="spellEnd"/>
          <w:r w:rsidRPr="00E41A6D">
            <w:rPr>
              <w:rFonts w:eastAsia="Times New Roman"/>
              <w:i/>
              <w:iCs/>
              <w:color w:val="000000"/>
            </w:rPr>
            <w:t xml:space="preserve"> </w:t>
          </w:r>
          <w:proofErr w:type="spellStart"/>
          <w:r w:rsidRPr="00E41A6D">
            <w:rPr>
              <w:rFonts w:eastAsia="Times New Roman"/>
              <w:i/>
              <w:iCs/>
              <w:color w:val="000000"/>
            </w:rPr>
            <w:t>of</w:t>
          </w:r>
          <w:proofErr w:type="spellEnd"/>
          <w:r w:rsidRPr="00E41A6D">
            <w:rPr>
              <w:rFonts w:eastAsia="Times New Roman"/>
              <w:i/>
              <w:iCs/>
              <w:color w:val="000000"/>
            </w:rPr>
            <w:t xml:space="preserve"> </w:t>
          </w:r>
          <w:proofErr w:type="spellStart"/>
          <w:r w:rsidRPr="00E41A6D">
            <w:rPr>
              <w:rFonts w:eastAsia="Times New Roman"/>
              <w:i/>
              <w:iCs/>
              <w:color w:val="000000"/>
            </w:rPr>
            <w:t>Approximate</w:t>
          </w:r>
          <w:proofErr w:type="spellEnd"/>
          <w:r w:rsidRPr="00E41A6D">
            <w:rPr>
              <w:rFonts w:eastAsia="Times New Roman"/>
              <w:i/>
              <w:iCs/>
              <w:color w:val="000000"/>
            </w:rPr>
            <w:t xml:space="preserve"> </w:t>
          </w:r>
          <w:proofErr w:type="spellStart"/>
          <w:r w:rsidRPr="00E41A6D">
            <w:rPr>
              <w:rFonts w:eastAsia="Times New Roman"/>
              <w:i/>
              <w:iCs/>
              <w:color w:val="000000"/>
            </w:rPr>
            <w:t>Reasoning</w:t>
          </w:r>
          <w:proofErr w:type="spellEnd"/>
          <w:r w:rsidRPr="00E41A6D">
            <w:rPr>
              <w:rFonts w:eastAsia="Times New Roman"/>
              <w:color w:val="000000"/>
            </w:rPr>
            <w:t xml:space="preserve">, vol. 71, </w:t>
          </w:r>
          <w:proofErr w:type="spellStart"/>
          <w:r w:rsidRPr="00E41A6D">
            <w:rPr>
              <w:rFonts w:eastAsia="Times New Roman"/>
              <w:color w:val="000000"/>
            </w:rPr>
            <w:t>pp</w:t>
          </w:r>
          <w:proofErr w:type="spellEnd"/>
          <w:r w:rsidRPr="00E41A6D">
            <w:rPr>
              <w:rFonts w:eastAsia="Times New Roman"/>
              <w:color w:val="000000"/>
            </w:rPr>
            <w:t>. 34–49, 2016, doi: https://doi.org/10.1016/j.ijar.2016.01.002.</w:t>
          </w:r>
        </w:p>
        <w:p w14:paraId="6DE634F3" w14:textId="77777777" w:rsidR="00E41A6D" w:rsidRPr="00E41A6D" w:rsidRDefault="00E41A6D" w:rsidP="004D4A33">
          <w:pPr>
            <w:autoSpaceDE w:val="0"/>
            <w:autoSpaceDN w:val="0"/>
            <w:ind w:left="0" w:hanging="567"/>
            <w:divId w:val="1483815708"/>
            <w:rPr>
              <w:rFonts w:eastAsia="Times New Roman"/>
              <w:color w:val="000000"/>
            </w:rPr>
          </w:pPr>
          <w:r w:rsidRPr="00E41A6D">
            <w:rPr>
              <w:rFonts w:eastAsia="Times New Roman"/>
              <w:color w:val="000000"/>
            </w:rPr>
            <w:t>[9]</w:t>
          </w:r>
          <w:r w:rsidRPr="00E41A6D">
            <w:rPr>
              <w:rFonts w:eastAsia="Times New Roman"/>
              <w:color w:val="000000"/>
            </w:rPr>
            <w:tab/>
            <w:t xml:space="preserve">E. W. </w:t>
          </w:r>
          <w:proofErr w:type="spellStart"/>
          <w:r w:rsidRPr="00E41A6D">
            <w:rPr>
              <w:rFonts w:eastAsia="Times New Roman"/>
              <w:color w:val="000000"/>
            </w:rPr>
            <w:t>Steyerberg</w:t>
          </w:r>
          <w:proofErr w:type="spellEnd"/>
          <w:r w:rsidRPr="00E41A6D">
            <w:rPr>
              <w:rFonts w:eastAsia="Times New Roman"/>
              <w:color w:val="000000"/>
            </w:rPr>
            <w:t xml:space="preserve"> </w:t>
          </w:r>
          <w:proofErr w:type="spellStart"/>
          <w:r w:rsidRPr="00E41A6D">
            <w:rPr>
              <w:rFonts w:eastAsia="Times New Roman"/>
              <w:i/>
              <w:iCs/>
              <w:color w:val="000000"/>
            </w:rPr>
            <w:t>et</w:t>
          </w:r>
          <w:proofErr w:type="spellEnd"/>
          <w:r w:rsidRPr="00E41A6D">
            <w:rPr>
              <w:rFonts w:eastAsia="Times New Roman"/>
              <w:i/>
              <w:iCs/>
              <w:color w:val="000000"/>
            </w:rPr>
            <w:t xml:space="preserve"> </w:t>
          </w:r>
          <w:proofErr w:type="spellStart"/>
          <w:r w:rsidRPr="00E41A6D">
            <w:rPr>
              <w:rFonts w:eastAsia="Times New Roman"/>
              <w:i/>
              <w:iCs/>
              <w:color w:val="000000"/>
            </w:rPr>
            <w:t>al.</w:t>
          </w:r>
          <w:proofErr w:type="spellEnd"/>
          <w:r w:rsidRPr="00E41A6D">
            <w:rPr>
              <w:rFonts w:eastAsia="Times New Roman"/>
              <w:color w:val="000000"/>
            </w:rPr>
            <w:t>, “</w:t>
          </w:r>
          <w:proofErr w:type="spellStart"/>
          <w:r w:rsidRPr="00E41A6D">
            <w:rPr>
              <w:rFonts w:eastAsia="Times New Roman"/>
              <w:color w:val="000000"/>
            </w:rPr>
            <w:t>Assessing</w:t>
          </w:r>
          <w:proofErr w:type="spellEnd"/>
          <w:r w:rsidRPr="00E41A6D">
            <w:rPr>
              <w:rFonts w:eastAsia="Times New Roman"/>
              <w:color w:val="000000"/>
            </w:rPr>
            <w:t xml:space="preserve"> </w:t>
          </w:r>
          <w:proofErr w:type="spellStart"/>
          <w:r w:rsidRPr="00E41A6D">
            <w:rPr>
              <w:rFonts w:eastAsia="Times New Roman"/>
              <w:color w:val="000000"/>
            </w:rPr>
            <w:t>the</w:t>
          </w:r>
          <w:proofErr w:type="spellEnd"/>
          <w:r w:rsidRPr="00E41A6D">
            <w:rPr>
              <w:rFonts w:eastAsia="Times New Roman"/>
              <w:color w:val="000000"/>
            </w:rPr>
            <w:t xml:space="preserve"> Performance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Prediction</w:t>
          </w:r>
          <w:proofErr w:type="spellEnd"/>
          <w:r w:rsidRPr="00E41A6D">
            <w:rPr>
              <w:rFonts w:eastAsia="Times New Roman"/>
              <w:color w:val="000000"/>
            </w:rPr>
            <w:t xml:space="preserve"> </w:t>
          </w:r>
          <w:proofErr w:type="spellStart"/>
          <w:r w:rsidRPr="00E41A6D">
            <w:rPr>
              <w:rFonts w:eastAsia="Times New Roman"/>
              <w:color w:val="000000"/>
            </w:rPr>
            <w:t>Models</w:t>
          </w:r>
          <w:proofErr w:type="spellEnd"/>
          <w:r w:rsidRPr="00E41A6D">
            <w:rPr>
              <w:rFonts w:eastAsia="Times New Roman"/>
              <w:color w:val="000000"/>
            </w:rPr>
            <w:t xml:space="preserve">,” </w:t>
          </w:r>
          <w:proofErr w:type="spellStart"/>
          <w:r w:rsidRPr="00E41A6D">
            <w:rPr>
              <w:rFonts w:eastAsia="Times New Roman"/>
              <w:i/>
              <w:iCs/>
              <w:color w:val="000000"/>
            </w:rPr>
            <w:t>Epidemiology</w:t>
          </w:r>
          <w:proofErr w:type="spellEnd"/>
          <w:r w:rsidRPr="00E41A6D">
            <w:rPr>
              <w:rFonts w:eastAsia="Times New Roman"/>
              <w:color w:val="000000"/>
            </w:rPr>
            <w:t xml:space="preserve">, vol. 21, no. 1, </w:t>
          </w:r>
          <w:proofErr w:type="spellStart"/>
          <w:r w:rsidRPr="00E41A6D">
            <w:rPr>
              <w:rFonts w:eastAsia="Times New Roman"/>
              <w:color w:val="000000"/>
            </w:rPr>
            <w:t>pp</w:t>
          </w:r>
          <w:proofErr w:type="spellEnd"/>
          <w:r w:rsidRPr="00E41A6D">
            <w:rPr>
              <w:rFonts w:eastAsia="Times New Roman"/>
              <w:color w:val="000000"/>
            </w:rPr>
            <w:t>. 128–138, Jan. 2010, doi: 10.1097/EDE.0b013e3181c30fb2.</w:t>
          </w:r>
        </w:p>
        <w:p w14:paraId="338A33F5" w14:textId="77777777" w:rsidR="00E41A6D" w:rsidRPr="00E41A6D" w:rsidRDefault="00E41A6D" w:rsidP="004D4A33">
          <w:pPr>
            <w:autoSpaceDE w:val="0"/>
            <w:autoSpaceDN w:val="0"/>
            <w:ind w:left="0" w:hanging="567"/>
            <w:divId w:val="967978281"/>
            <w:rPr>
              <w:rFonts w:eastAsia="Times New Roman"/>
              <w:color w:val="000000"/>
            </w:rPr>
          </w:pPr>
          <w:r w:rsidRPr="00E41A6D">
            <w:rPr>
              <w:rFonts w:eastAsia="Times New Roman"/>
              <w:color w:val="000000"/>
            </w:rPr>
            <w:t>[10]</w:t>
          </w:r>
          <w:r w:rsidRPr="00E41A6D">
            <w:rPr>
              <w:rFonts w:eastAsia="Times New Roman"/>
              <w:color w:val="000000"/>
            </w:rPr>
            <w:tab/>
            <w:t xml:space="preserve">R. D. Riley </w:t>
          </w:r>
          <w:proofErr w:type="spellStart"/>
          <w:r w:rsidRPr="00E41A6D">
            <w:rPr>
              <w:rFonts w:eastAsia="Times New Roman"/>
              <w:i/>
              <w:iCs/>
              <w:color w:val="000000"/>
            </w:rPr>
            <w:t>et</w:t>
          </w:r>
          <w:proofErr w:type="spellEnd"/>
          <w:r w:rsidRPr="00E41A6D">
            <w:rPr>
              <w:rFonts w:eastAsia="Times New Roman"/>
              <w:i/>
              <w:iCs/>
              <w:color w:val="000000"/>
            </w:rPr>
            <w:t xml:space="preserve"> </w:t>
          </w:r>
          <w:proofErr w:type="spellStart"/>
          <w:r w:rsidRPr="00E41A6D">
            <w:rPr>
              <w:rFonts w:eastAsia="Times New Roman"/>
              <w:i/>
              <w:iCs/>
              <w:color w:val="000000"/>
            </w:rPr>
            <w:t>al.</w:t>
          </w:r>
          <w:proofErr w:type="spellEnd"/>
          <w:r w:rsidRPr="00E41A6D">
            <w:rPr>
              <w:rFonts w:eastAsia="Times New Roman"/>
              <w:color w:val="000000"/>
            </w:rPr>
            <w:t>, “</w:t>
          </w:r>
          <w:proofErr w:type="spellStart"/>
          <w:r w:rsidRPr="00E41A6D">
            <w:rPr>
              <w:rFonts w:eastAsia="Times New Roman"/>
              <w:color w:val="000000"/>
            </w:rPr>
            <w:t>Evaluation</w:t>
          </w:r>
          <w:proofErr w:type="spellEnd"/>
          <w:r w:rsidRPr="00E41A6D">
            <w:rPr>
              <w:rFonts w:eastAsia="Times New Roman"/>
              <w:color w:val="000000"/>
            </w:rPr>
            <w:t xml:space="preserve"> </w:t>
          </w:r>
          <w:proofErr w:type="spellStart"/>
          <w:r w:rsidRPr="00E41A6D">
            <w:rPr>
              <w:rFonts w:eastAsia="Times New Roman"/>
              <w:color w:val="000000"/>
            </w:rPr>
            <w:t>of</w:t>
          </w:r>
          <w:proofErr w:type="spellEnd"/>
          <w:r w:rsidRPr="00E41A6D">
            <w:rPr>
              <w:rFonts w:eastAsia="Times New Roman"/>
              <w:color w:val="000000"/>
            </w:rPr>
            <w:t xml:space="preserve"> </w:t>
          </w:r>
          <w:proofErr w:type="spellStart"/>
          <w:r w:rsidRPr="00E41A6D">
            <w:rPr>
              <w:rFonts w:eastAsia="Times New Roman"/>
              <w:color w:val="000000"/>
            </w:rPr>
            <w:t>clinical</w:t>
          </w:r>
          <w:proofErr w:type="spellEnd"/>
          <w:r w:rsidRPr="00E41A6D">
            <w:rPr>
              <w:rFonts w:eastAsia="Times New Roman"/>
              <w:color w:val="000000"/>
            </w:rPr>
            <w:t xml:space="preserve"> </w:t>
          </w:r>
          <w:proofErr w:type="spellStart"/>
          <w:r w:rsidRPr="00E41A6D">
            <w:rPr>
              <w:rFonts w:eastAsia="Times New Roman"/>
              <w:color w:val="000000"/>
            </w:rPr>
            <w:t>prediction</w:t>
          </w:r>
          <w:proofErr w:type="spellEnd"/>
          <w:r w:rsidRPr="00E41A6D">
            <w:rPr>
              <w:rFonts w:eastAsia="Times New Roman"/>
              <w:color w:val="000000"/>
            </w:rPr>
            <w:t xml:space="preserve"> </w:t>
          </w:r>
          <w:proofErr w:type="spellStart"/>
          <w:r w:rsidRPr="00E41A6D">
            <w:rPr>
              <w:rFonts w:eastAsia="Times New Roman"/>
              <w:color w:val="000000"/>
            </w:rPr>
            <w:t>models</w:t>
          </w:r>
          <w:proofErr w:type="spellEnd"/>
          <w:r w:rsidRPr="00E41A6D">
            <w:rPr>
              <w:rFonts w:eastAsia="Times New Roman"/>
              <w:color w:val="000000"/>
            </w:rPr>
            <w:t xml:space="preserve"> (</w:t>
          </w:r>
          <w:proofErr w:type="spellStart"/>
          <w:r w:rsidRPr="00E41A6D">
            <w:rPr>
              <w:rFonts w:eastAsia="Times New Roman"/>
              <w:color w:val="000000"/>
            </w:rPr>
            <w:t>part</w:t>
          </w:r>
          <w:proofErr w:type="spellEnd"/>
          <w:r w:rsidRPr="00E41A6D">
            <w:rPr>
              <w:rFonts w:eastAsia="Times New Roman"/>
              <w:color w:val="000000"/>
            </w:rPr>
            <w:t xml:space="preserve"> 2): </w:t>
          </w:r>
          <w:proofErr w:type="spellStart"/>
          <w:r w:rsidRPr="00E41A6D">
            <w:rPr>
              <w:rFonts w:eastAsia="Times New Roman"/>
              <w:color w:val="000000"/>
            </w:rPr>
            <w:t>how</w:t>
          </w:r>
          <w:proofErr w:type="spellEnd"/>
          <w:r w:rsidRPr="00E41A6D">
            <w:rPr>
              <w:rFonts w:eastAsia="Times New Roman"/>
              <w:color w:val="000000"/>
            </w:rPr>
            <w:t xml:space="preserve"> </w:t>
          </w:r>
          <w:proofErr w:type="spellStart"/>
          <w:r w:rsidRPr="00E41A6D">
            <w:rPr>
              <w:rFonts w:eastAsia="Times New Roman"/>
              <w:color w:val="000000"/>
            </w:rPr>
            <w:t>to</w:t>
          </w:r>
          <w:proofErr w:type="spellEnd"/>
          <w:r w:rsidRPr="00E41A6D">
            <w:rPr>
              <w:rFonts w:eastAsia="Times New Roman"/>
              <w:color w:val="000000"/>
            </w:rPr>
            <w:t xml:space="preserve"> </w:t>
          </w:r>
          <w:proofErr w:type="spellStart"/>
          <w:r w:rsidRPr="00E41A6D">
            <w:rPr>
              <w:rFonts w:eastAsia="Times New Roman"/>
              <w:color w:val="000000"/>
            </w:rPr>
            <w:t>undertake</w:t>
          </w:r>
          <w:proofErr w:type="spellEnd"/>
          <w:r w:rsidRPr="00E41A6D">
            <w:rPr>
              <w:rFonts w:eastAsia="Times New Roman"/>
              <w:color w:val="000000"/>
            </w:rPr>
            <w:t xml:space="preserve"> </w:t>
          </w:r>
          <w:proofErr w:type="spellStart"/>
          <w:r w:rsidRPr="00E41A6D">
            <w:rPr>
              <w:rFonts w:eastAsia="Times New Roman"/>
              <w:color w:val="000000"/>
            </w:rPr>
            <w:t>an</w:t>
          </w:r>
          <w:proofErr w:type="spellEnd"/>
          <w:r w:rsidRPr="00E41A6D">
            <w:rPr>
              <w:rFonts w:eastAsia="Times New Roman"/>
              <w:color w:val="000000"/>
            </w:rPr>
            <w:t xml:space="preserve"> </w:t>
          </w:r>
          <w:proofErr w:type="spellStart"/>
          <w:r w:rsidRPr="00E41A6D">
            <w:rPr>
              <w:rFonts w:eastAsia="Times New Roman"/>
              <w:color w:val="000000"/>
            </w:rPr>
            <w:t>external</w:t>
          </w:r>
          <w:proofErr w:type="spellEnd"/>
          <w:r w:rsidRPr="00E41A6D">
            <w:rPr>
              <w:rFonts w:eastAsia="Times New Roman"/>
              <w:color w:val="000000"/>
            </w:rPr>
            <w:t xml:space="preserve"> </w:t>
          </w:r>
          <w:proofErr w:type="spellStart"/>
          <w:r w:rsidRPr="00E41A6D">
            <w:rPr>
              <w:rFonts w:eastAsia="Times New Roman"/>
              <w:color w:val="000000"/>
            </w:rPr>
            <w:t>validation</w:t>
          </w:r>
          <w:proofErr w:type="spellEnd"/>
          <w:r w:rsidRPr="00E41A6D">
            <w:rPr>
              <w:rFonts w:eastAsia="Times New Roman"/>
              <w:color w:val="000000"/>
            </w:rPr>
            <w:t xml:space="preserve"> study,” </w:t>
          </w:r>
          <w:r w:rsidRPr="00E41A6D">
            <w:rPr>
              <w:rFonts w:eastAsia="Times New Roman"/>
              <w:i/>
              <w:iCs/>
              <w:color w:val="000000"/>
            </w:rPr>
            <w:t>BMJ</w:t>
          </w:r>
          <w:r w:rsidRPr="00E41A6D">
            <w:rPr>
              <w:rFonts w:eastAsia="Times New Roman"/>
              <w:color w:val="000000"/>
            </w:rPr>
            <w:t>, vol. 384, p. e074820, Jan. 2024, doi: 10.1136/bmj-2023-074820.</w:t>
          </w:r>
        </w:p>
        <w:p w14:paraId="57F80436" w14:textId="77777777" w:rsidR="00E41A6D" w:rsidRPr="00E41A6D" w:rsidRDefault="00E41A6D" w:rsidP="004D4A33">
          <w:pPr>
            <w:autoSpaceDE w:val="0"/>
            <w:autoSpaceDN w:val="0"/>
            <w:ind w:left="0" w:hanging="567"/>
            <w:divId w:val="1839073536"/>
            <w:rPr>
              <w:rFonts w:eastAsia="Times New Roman"/>
              <w:color w:val="000000"/>
            </w:rPr>
          </w:pPr>
          <w:r w:rsidRPr="00E41A6D">
            <w:rPr>
              <w:rFonts w:eastAsia="Times New Roman"/>
              <w:color w:val="000000"/>
            </w:rPr>
            <w:t>[11]</w:t>
          </w:r>
          <w:r w:rsidRPr="00E41A6D">
            <w:rPr>
              <w:rFonts w:eastAsia="Times New Roman"/>
              <w:color w:val="000000"/>
            </w:rPr>
            <w:tab/>
            <w:t xml:space="preserve">F. </w:t>
          </w:r>
          <w:proofErr w:type="spellStart"/>
          <w:r w:rsidRPr="00E41A6D">
            <w:rPr>
              <w:rFonts w:eastAsia="Times New Roman"/>
              <w:color w:val="000000"/>
            </w:rPr>
            <w:t>Asadi</w:t>
          </w:r>
          <w:proofErr w:type="spellEnd"/>
          <w:r w:rsidRPr="00E41A6D">
            <w:rPr>
              <w:rFonts w:eastAsia="Times New Roman"/>
              <w:color w:val="000000"/>
            </w:rPr>
            <w:t xml:space="preserve">, M. Rahimi, A. H. </w:t>
          </w:r>
          <w:proofErr w:type="spellStart"/>
          <w:r w:rsidRPr="00E41A6D">
            <w:rPr>
              <w:rFonts w:eastAsia="Times New Roman"/>
              <w:color w:val="000000"/>
            </w:rPr>
            <w:t>Daeechini</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A. </w:t>
          </w:r>
          <w:proofErr w:type="spellStart"/>
          <w:r w:rsidRPr="00E41A6D">
            <w:rPr>
              <w:rFonts w:eastAsia="Times New Roman"/>
              <w:color w:val="000000"/>
            </w:rPr>
            <w:t>Paghe</w:t>
          </w:r>
          <w:proofErr w:type="spellEnd"/>
          <w:r w:rsidRPr="00E41A6D">
            <w:rPr>
              <w:rFonts w:eastAsia="Times New Roman"/>
              <w:color w:val="000000"/>
            </w:rPr>
            <w:t xml:space="preserve">, “The </w:t>
          </w:r>
          <w:proofErr w:type="spellStart"/>
          <w:r w:rsidRPr="00E41A6D">
            <w:rPr>
              <w:rFonts w:eastAsia="Times New Roman"/>
              <w:color w:val="000000"/>
            </w:rPr>
            <w:t>most</w:t>
          </w:r>
          <w:proofErr w:type="spellEnd"/>
          <w:r w:rsidRPr="00E41A6D">
            <w:rPr>
              <w:rFonts w:eastAsia="Times New Roman"/>
              <w:color w:val="000000"/>
            </w:rPr>
            <w:t xml:space="preserve"> </w:t>
          </w:r>
          <w:proofErr w:type="spellStart"/>
          <w:r w:rsidRPr="00E41A6D">
            <w:rPr>
              <w:rFonts w:eastAsia="Times New Roman"/>
              <w:color w:val="000000"/>
            </w:rPr>
            <w:t>efficient</w:t>
          </w:r>
          <w:proofErr w:type="spellEnd"/>
          <w:r w:rsidRPr="00E41A6D">
            <w:rPr>
              <w:rFonts w:eastAsia="Times New Roman"/>
              <w:color w:val="000000"/>
            </w:rPr>
            <w:t xml:space="preserve"> </w:t>
          </w:r>
          <w:proofErr w:type="spellStart"/>
          <w:r w:rsidRPr="00E41A6D">
            <w:rPr>
              <w:rFonts w:eastAsia="Times New Roman"/>
              <w:color w:val="000000"/>
            </w:rPr>
            <w:t>machine</w:t>
          </w:r>
          <w:proofErr w:type="spellEnd"/>
          <w:r w:rsidRPr="00E41A6D">
            <w:rPr>
              <w:rFonts w:eastAsia="Times New Roman"/>
              <w:color w:val="000000"/>
            </w:rPr>
            <w:t xml:space="preserve"> </w:t>
          </w:r>
          <w:proofErr w:type="spellStart"/>
          <w:r w:rsidRPr="00E41A6D">
            <w:rPr>
              <w:rFonts w:eastAsia="Times New Roman"/>
              <w:color w:val="000000"/>
            </w:rPr>
            <w:t>learning</w:t>
          </w:r>
          <w:proofErr w:type="spellEnd"/>
          <w:r w:rsidRPr="00E41A6D">
            <w:rPr>
              <w:rFonts w:eastAsia="Times New Roman"/>
              <w:color w:val="000000"/>
            </w:rPr>
            <w:t xml:space="preserve"> </w:t>
          </w:r>
          <w:proofErr w:type="spellStart"/>
          <w:r w:rsidRPr="00E41A6D">
            <w:rPr>
              <w:rFonts w:eastAsia="Times New Roman"/>
              <w:color w:val="000000"/>
            </w:rPr>
            <w:t>algorithms</w:t>
          </w:r>
          <w:proofErr w:type="spellEnd"/>
          <w:r w:rsidRPr="00E41A6D">
            <w:rPr>
              <w:rFonts w:eastAsia="Times New Roman"/>
              <w:color w:val="000000"/>
            </w:rPr>
            <w:t xml:space="preserve"> in stroke </w:t>
          </w:r>
          <w:proofErr w:type="spellStart"/>
          <w:r w:rsidRPr="00E41A6D">
            <w:rPr>
              <w:rFonts w:eastAsia="Times New Roman"/>
              <w:color w:val="000000"/>
            </w:rPr>
            <w:t>prediction</w:t>
          </w:r>
          <w:proofErr w:type="spellEnd"/>
          <w:r w:rsidRPr="00E41A6D">
            <w:rPr>
              <w:rFonts w:eastAsia="Times New Roman"/>
              <w:color w:val="000000"/>
            </w:rPr>
            <w:t xml:space="preserve">: A </w:t>
          </w:r>
          <w:proofErr w:type="spellStart"/>
          <w:r w:rsidRPr="00E41A6D">
            <w:rPr>
              <w:rFonts w:eastAsia="Times New Roman"/>
              <w:color w:val="000000"/>
            </w:rPr>
            <w:t>systematic</w:t>
          </w:r>
          <w:proofErr w:type="spellEnd"/>
          <w:r w:rsidRPr="00E41A6D">
            <w:rPr>
              <w:rFonts w:eastAsia="Times New Roman"/>
              <w:color w:val="000000"/>
            </w:rPr>
            <w:t xml:space="preserve"> </w:t>
          </w:r>
          <w:proofErr w:type="spellStart"/>
          <w:r w:rsidRPr="00E41A6D">
            <w:rPr>
              <w:rFonts w:eastAsia="Times New Roman"/>
              <w:color w:val="000000"/>
            </w:rPr>
            <w:t>review</w:t>
          </w:r>
          <w:proofErr w:type="spellEnd"/>
          <w:r w:rsidRPr="00E41A6D">
            <w:rPr>
              <w:rFonts w:eastAsia="Times New Roman"/>
              <w:color w:val="000000"/>
            </w:rPr>
            <w:t xml:space="preserve">,” </w:t>
          </w:r>
          <w:proofErr w:type="spellStart"/>
          <w:r w:rsidRPr="00E41A6D">
            <w:rPr>
              <w:rFonts w:eastAsia="Times New Roman"/>
              <w:i/>
              <w:iCs/>
              <w:color w:val="000000"/>
            </w:rPr>
            <w:t>Health</w:t>
          </w:r>
          <w:proofErr w:type="spellEnd"/>
          <w:r w:rsidRPr="00E41A6D">
            <w:rPr>
              <w:rFonts w:eastAsia="Times New Roman"/>
              <w:i/>
              <w:iCs/>
              <w:color w:val="000000"/>
            </w:rPr>
            <w:t xml:space="preserve"> </w:t>
          </w:r>
          <w:proofErr w:type="spellStart"/>
          <w:r w:rsidRPr="00E41A6D">
            <w:rPr>
              <w:rFonts w:eastAsia="Times New Roman"/>
              <w:i/>
              <w:iCs/>
              <w:color w:val="000000"/>
            </w:rPr>
            <w:t>Sci</w:t>
          </w:r>
          <w:proofErr w:type="spellEnd"/>
          <w:r w:rsidRPr="00E41A6D">
            <w:rPr>
              <w:rFonts w:eastAsia="Times New Roman"/>
              <w:i/>
              <w:iCs/>
              <w:color w:val="000000"/>
            </w:rPr>
            <w:t xml:space="preserve"> </w:t>
          </w:r>
          <w:proofErr w:type="spellStart"/>
          <w:r w:rsidRPr="00E41A6D">
            <w:rPr>
              <w:rFonts w:eastAsia="Times New Roman"/>
              <w:i/>
              <w:iCs/>
              <w:color w:val="000000"/>
            </w:rPr>
            <w:t>Rep</w:t>
          </w:r>
          <w:proofErr w:type="spellEnd"/>
          <w:r w:rsidRPr="00E41A6D">
            <w:rPr>
              <w:rFonts w:eastAsia="Times New Roman"/>
              <w:color w:val="000000"/>
            </w:rPr>
            <w:t xml:space="preserve">, vol. 7, no. 10, </w:t>
          </w:r>
          <w:proofErr w:type="spellStart"/>
          <w:r w:rsidRPr="00E41A6D">
            <w:rPr>
              <w:rFonts w:eastAsia="Times New Roman"/>
              <w:color w:val="000000"/>
            </w:rPr>
            <w:t>Oct</w:t>
          </w:r>
          <w:proofErr w:type="spellEnd"/>
          <w:r w:rsidRPr="00E41A6D">
            <w:rPr>
              <w:rFonts w:eastAsia="Times New Roman"/>
              <w:color w:val="000000"/>
            </w:rPr>
            <w:t>. 2024, doi: 10.1002/hsr2.70062.</w:t>
          </w:r>
        </w:p>
        <w:p w14:paraId="60C66D06" w14:textId="77777777" w:rsidR="00E41A6D" w:rsidRPr="00E41A6D" w:rsidRDefault="00E41A6D" w:rsidP="004D4A33">
          <w:pPr>
            <w:autoSpaceDE w:val="0"/>
            <w:autoSpaceDN w:val="0"/>
            <w:ind w:left="0" w:hanging="567"/>
            <w:divId w:val="308946419"/>
            <w:rPr>
              <w:rFonts w:eastAsia="Times New Roman"/>
              <w:color w:val="000000"/>
            </w:rPr>
          </w:pPr>
          <w:r w:rsidRPr="00E41A6D">
            <w:rPr>
              <w:rFonts w:eastAsia="Times New Roman"/>
              <w:color w:val="000000"/>
            </w:rPr>
            <w:t>[12]</w:t>
          </w:r>
          <w:r w:rsidRPr="00E41A6D">
            <w:rPr>
              <w:rFonts w:eastAsia="Times New Roman"/>
              <w:color w:val="000000"/>
            </w:rPr>
            <w:tab/>
            <w:t xml:space="preserve">I. Muslem </w:t>
          </w:r>
          <w:proofErr w:type="spellStart"/>
          <w:r w:rsidRPr="00E41A6D">
            <w:rPr>
              <w:rFonts w:eastAsia="Times New Roman"/>
              <w:color w:val="000000"/>
            </w:rPr>
            <w:t>and</w:t>
          </w:r>
          <w:proofErr w:type="spellEnd"/>
          <w:r w:rsidRPr="00E41A6D">
            <w:rPr>
              <w:rFonts w:eastAsia="Times New Roman"/>
              <w:color w:val="000000"/>
            </w:rPr>
            <w:t xml:space="preserve"> D. </w:t>
          </w:r>
          <w:proofErr w:type="spellStart"/>
          <w:r w:rsidRPr="00E41A6D">
            <w:rPr>
              <w:rFonts w:eastAsia="Times New Roman"/>
              <w:color w:val="000000"/>
            </w:rPr>
            <w:t>Armiady</w:t>
          </w:r>
          <w:proofErr w:type="spellEnd"/>
          <w:r w:rsidRPr="00E41A6D">
            <w:rPr>
              <w:rFonts w:eastAsia="Times New Roman"/>
              <w:color w:val="000000"/>
            </w:rPr>
            <w:t>, “A PSO-</w:t>
          </w:r>
          <w:proofErr w:type="spellStart"/>
          <w:r w:rsidRPr="00E41A6D">
            <w:rPr>
              <w:rFonts w:eastAsia="Times New Roman"/>
              <w:color w:val="000000"/>
            </w:rPr>
            <w:t>Based</w:t>
          </w:r>
          <w:proofErr w:type="spellEnd"/>
          <w:r w:rsidRPr="00E41A6D">
            <w:rPr>
              <w:rFonts w:eastAsia="Times New Roman"/>
              <w:color w:val="000000"/>
            </w:rPr>
            <w:t xml:space="preserve"> CVRPPD Model </w:t>
          </w:r>
          <w:proofErr w:type="spellStart"/>
          <w:r w:rsidRPr="00E41A6D">
            <w:rPr>
              <w:rFonts w:eastAsia="Times New Roman"/>
              <w:color w:val="000000"/>
            </w:rPr>
            <w:t>with</w:t>
          </w:r>
          <w:proofErr w:type="spellEnd"/>
          <w:r w:rsidRPr="00E41A6D">
            <w:rPr>
              <w:rFonts w:eastAsia="Times New Roman"/>
              <w:color w:val="000000"/>
            </w:rPr>
            <w:t xml:space="preserve"> </w:t>
          </w:r>
          <w:proofErr w:type="spellStart"/>
          <w:r w:rsidRPr="00E41A6D">
            <w:rPr>
              <w:rFonts w:eastAsia="Times New Roman"/>
              <w:color w:val="000000"/>
            </w:rPr>
            <w:t>Weather</w:t>
          </w:r>
          <w:proofErr w:type="spellEnd"/>
          <w:r w:rsidRPr="00E41A6D">
            <w:rPr>
              <w:rFonts w:eastAsia="Times New Roman"/>
              <w:color w:val="000000"/>
            </w:rPr>
            <w:t xml:space="preserve"> </w:t>
          </w:r>
          <w:proofErr w:type="spellStart"/>
          <w:r w:rsidRPr="00E41A6D">
            <w:rPr>
              <w:rFonts w:eastAsia="Times New Roman"/>
              <w:color w:val="000000"/>
            </w:rPr>
            <w:t>and</w:t>
          </w:r>
          <w:proofErr w:type="spellEnd"/>
          <w:r w:rsidRPr="00E41A6D">
            <w:rPr>
              <w:rFonts w:eastAsia="Times New Roman"/>
              <w:color w:val="000000"/>
            </w:rPr>
            <w:t xml:space="preserve"> </w:t>
          </w:r>
          <w:proofErr w:type="spellStart"/>
          <w:r w:rsidRPr="00E41A6D">
            <w:rPr>
              <w:rFonts w:eastAsia="Times New Roman"/>
              <w:color w:val="000000"/>
            </w:rPr>
            <w:t>Traffic</w:t>
          </w:r>
          <w:proofErr w:type="spellEnd"/>
          <w:r w:rsidRPr="00E41A6D">
            <w:rPr>
              <w:rFonts w:eastAsia="Times New Roman"/>
              <w:color w:val="000000"/>
            </w:rPr>
            <w:t xml:space="preserve"> </w:t>
          </w:r>
          <w:proofErr w:type="spellStart"/>
          <w:r w:rsidRPr="00E41A6D">
            <w:rPr>
              <w:rFonts w:eastAsia="Times New Roman"/>
              <w:color w:val="000000"/>
            </w:rPr>
            <w:t>Constraints</w:t>
          </w:r>
          <w:proofErr w:type="spellEnd"/>
          <w:r w:rsidRPr="00E41A6D">
            <w:rPr>
              <w:rFonts w:eastAsia="Times New Roman"/>
              <w:color w:val="000000"/>
            </w:rPr>
            <w:t xml:space="preserve"> </w:t>
          </w:r>
          <w:proofErr w:type="spellStart"/>
          <w:r w:rsidRPr="00E41A6D">
            <w:rPr>
              <w:rFonts w:eastAsia="Times New Roman"/>
              <w:color w:val="000000"/>
            </w:rPr>
            <w:t>for</w:t>
          </w:r>
          <w:proofErr w:type="spellEnd"/>
          <w:r w:rsidRPr="00E41A6D">
            <w:rPr>
              <w:rFonts w:eastAsia="Times New Roman"/>
              <w:color w:val="000000"/>
            </w:rPr>
            <w:t xml:space="preserve"> Two-</w:t>
          </w:r>
          <w:proofErr w:type="spellStart"/>
          <w:r w:rsidRPr="00E41A6D">
            <w:rPr>
              <w:rFonts w:eastAsia="Times New Roman"/>
              <w:color w:val="000000"/>
            </w:rPr>
            <w:t>Wheeled</w:t>
          </w:r>
          <w:proofErr w:type="spellEnd"/>
          <w:r w:rsidRPr="00E41A6D">
            <w:rPr>
              <w:rFonts w:eastAsia="Times New Roman"/>
              <w:color w:val="000000"/>
            </w:rPr>
            <w:t xml:space="preserve"> Urban </w:t>
          </w:r>
          <w:proofErr w:type="spellStart"/>
          <w:r w:rsidRPr="00E41A6D">
            <w:rPr>
              <w:rFonts w:eastAsia="Times New Roman"/>
              <w:color w:val="000000"/>
            </w:rPr>
            <w:t>Delivery</w:t>
          </w:r>
          <w:proofErr w:type="spellEnd"/>
          <w:r w:rsidRPr="00E41A6D">
            <w:rPr>
              <w:rFonts w:eastAsia="Times New Roman"/>
              <w:color w:val="000000"/>
            </w:rPr>
            <w:t xml:space="preserve"> in Indonesia,” </w:t>
          </w:r>
          <w:proofErr w:type="spellStart"/>
          <w:r w:rsidRPr="00E41A6D">
            <w:rPr>
              <w:rFonts w:eastAsia="Times New Roman"/>
              <w:i/>
              <w:iCs/>
              <w:color w:val="000000"/>
            </w:rPr>
            <w:t>Instal</w:t>
          </w:r>
          <w:proofErr w:type="spellEnd"/>
          <w:r w:rsidRPr="00E41A6D">
            <w:rPr>
              <w:rFonts w:eastAsia="Times New Roman"/>
              <w:i/>
              <w:iCs/>
              <w:color w:val="000000"/>
            </w:rPr>
            <w:t>: Jurnal Komputer</w:t>
          </w:r>
          <w:r w:rsidRPr="00E41A6D">
            <w:rPr>
              <w:rFonts w:eastAsia="Times New Roman"/>
              <w:color w:val="000000"/>
            </w:rPr>
            <w:t xml:space="preserve">, vol. 17, </w:t>
          </w:r>
          <w:proofErr w:type="spellStart"/>
          <w:r w:rsidRPr="00E41A6D">
            <w:rPr>
              <w:rFonts w:eastAsia="Times New Roman"/>
              <w:color w:val="000000"/>
            </w:rPr>
            <w:t>pp</w:t>
          </w:r>
          <w:proofErr w:type="spellEnd"/>
          <w:r w:rsidRPr="00E41A6D">
            <w:rPr>
              <w:rFonts w:eastAsia="Times New Roman"/>
              <w:color w:val="000000"/>
            </w:rPr>
            <w:t>. 281–290, 2025, doi: 10.54209/jurnalinstall.v17i05.388.</w:t>
          </w:r>
        </w:p>
        <w:p w14:paraId="27C6BAD5" w14:textId="37515E1D" w:rsidR="005518D9" w:rsidRPr="00CF6815" w:rsidRDefault="00E41A6D" w:rsidP="004D4A33">
          <w:pPr>
            <w:ind w:left="0" w:hanging="567"/>
            <w:rPr>
              <w:rFonts w:ascii="Book Antiqua" w:hAnsi="Book Antiqua"/>
              <w:sz w:val="24"/>
              <w:szCs w:val="24"/>
            </w:rPr>
          </w:pPr>
          <w:r w:rsidRPr="00E41A6D">
            <w:rPr>
              <w:rFonts w:eastAsia="Times New Roman"/>
              <w:color w:val="000000"/>
            </w:rPr>
            <w:t> </w:t>
          </w:r>
        </w:p>
      </w:sdtContent>
    </w:sdt>
    <w:p w14:paraId="4ADD4A0F" w14:textId="77777777" w:rsidR="005B24F7" w:rsidRPr="00CF6815" w:rsidRDefault="005B24F7">
      <w:pPr>
        <w:rPr>
          <w:rFonts w:ascii="Book Antiqua" w:hAnsi="Book Antiqua"/>
        </w:rPr>
      </w:pPr>
    </w:p>
    <w:sectPr w:rsidR="005B24F7" w:rsidRPr="00CF6815" w:rsidSect="003A38F1">
      <w:headerReference w:type="default" r:id="rId17"/>
      <w:footerReference w:type="default" r:id="rId18"/>
      <w:headerReference w:type="first" r:id="rId19"/>
      <w:footerReference w:type="first" r:id="rId20"/>
      <w:pgSz w:w="11906" w:h="16838" w:code="9"/>
      <w:pgMar w:top="964" w:right="1247" w:bottom="964" w:left="1418"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33A69" w14:textId="77777777" w:rsidR="004A7DDE" w:rsidRDefault="004A7DDE" w:rsidP="00A269F3">
      <w:r>
        <w:separator/>
      </w:r>
    </w:p>
  </w:endnote>
  <w:endnote w:type="continuationSeparator" w:id="0">
    <w:p w14:paraId="74C57401" w14:textId="77777777" w:rsidR="004A7DDE" w:rsidRDefault="004A7DDE" w:rsidP="00A26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D27EB" w14:textId="77777777" w:rsidR="00503C5A" w:rsidRDefault="00503C5A" w:rsidP="0085253E">
    <w:pPr>
      <w:pStyle w:val="Footer"/>
      <w:ind w:left="0" w:firstLine="0"/>
      <w:jc w:val="center"/>
      <w:rPr>
        <w:rFonts w:ascii="Book Antiqua" w:hAnsi="Book Antiqua"/>
      </w:rPr>
    </w:pPr>
  </w:p>
  <w:p w14:paraId="64C50E3A" w14:textId="7FC5FD1F" w:rsidR="00CA4D22" w:rsidRPr="003A38F1" w:rsidRDefault="00E14A1F" w:rsidP="003A38F1">
    <w:pPr>
      <w:pStyle w:val="Footer"/>
      <w:ind w:left="0" w:firstLine="0"/>
      <w:jc w:val="center"/>
      <w:rPr>
        <w:rFonts w:ascii="Book Antiqua" w:hAnsi="Book Antiqua"/>
      </w:rPr>
    </w:pPr>
    <w:r w:rsidRPr="00503C5A">
      <w:rPr>
        <w:rFonts w:ascii="Book Antiqua" w:hAnsi="Book Antiqua"/>
      </w:rPr>
      <w:t>[</w:t>
    </w:r>
    <w:sdt>
      <w:sdtPr>
        <w:rPr>
          <w:rFonts w:ascii="Book Antiqua" w:hAnsi="Book Antiqua"/>
        </w:rPr>
        <w:id w:val="-1212038246"/>
        <w:docPartObj>
          <w:docPartGallery w:val="Page Numbers (Bottom of Page)"/>
          <w:docPartUnique/>
        </w:docPartObj>
      </w:sdtPr>
      <w:sdtContent>
        <w:r w:rsidRPr="00503C5A">
          <w:rPr>
            <w:rFonts w:ascii="Book Antiqua" w:hAnsi="Book Antiqua"/>
          </w:rPr>
          <w:fldChar w:fldCharType="begin"/>
        </w:r>
        <w:r w:rsidRPr="00503C5A">
          <w:rPr>
            <w:rFonts w:ascii="Book Antiqua" w:hAnsi="Book Antiqua"/>
          </w:rPr>
          <w:instrText>PAGE   \* MERGEFORMAT</w:instrText>
        </w:r>
        <w:r w:rsidRPr="00503C5A">
          <w:rPr>
            <w:rFonts w:ascii="Book Antiqua" w:hAnsi="Book Antiqua"/>
          </w:rPr>
          <w:fldChar w:fldCharType="separate"/>
        </w:r>
        <w:r w:rsidRPr="00503C5A">
          <w:rPr>
            <w:rFonts w:ascii="Book Antiqua" w:hAnsi="Book Antiqua"/>
          </w:rPr>
          <w:t>2</w:t>
        </w:r>
        <w:r w:rsidRPr="00503C5A">
          <w:rPr>
            <w:rFonts w:ascii="Book Antiqua" w:hAnsi="Book Antiqua"/>
          </w:rPr>
          <w:fldChar w:fldCharType="end"/>
        </w:r>
        <w:r w:rsidRPr="00503C5A">
          <w:rPr>
            <w:rFonts w:ascii="Book Antiqua" w:hAnsi="Book Antiqu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08772" w14:textId="77777777" w:rsidR="000472F1" w:rsidRDefault="000472F1" w:rsidP="000472F1">
    <w:pPr>
      <w:pStyle w:val="Footer"/>
      <w:ind w:left="0" w:firstLine="0"/>
      <w:jc w:val="center"/>
    </w:pPr>
  </w:p>
  <w:p w14:paraId="7FF0D9E6" w14:textId="492E5285" w:rsidR="00E14A1F" w:rsidRPr="00E14A1F" w:rsidRDefault="00E14A1F" w:rsidP="000472F1">
    <w:pPr>
      <w:pStyle w:val="Footer"/>
      <w:ind w:left="0" w:firstLine="0"/>
      <w:jc w:val="center"/>
    </w:pPr>
    <w:r>
      <w:t>[</w:t>
    </w:r>
    <w:sdt>
      <w:sdtPr>
        <w:id w:val="800498790"/>
        <w:docPartObj>
          <w:docPartGallery w:val="Page Numbers (Bottom of Page)"/>
          <w:docPartUnique/>
        </w:docPartObj>
      </w:sdtPr>
      <w:sdtContent>
        <w:r>
          <w:fldChar w:fldCharType="begin"/>
        </w:r>
        <w:r>
          <w:instrText>PAGE   \* MERGEFORMAT</w:instrText>
        </w:r>
        <w:r>
          <w:fldChar w:fldCharType="separate"/>
        </w:r>
        <w:r>
          <w:t>2</w:t>
        </w:r>
        <w:r>
          <w:fldChar w:fldCharType="end"/>
        </w:r>
        <w: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3C807" w14:textId="77777777" w:rsidR="004A7DDE" w:rsidRDefault="004A7DDE" w:rsidP="00A269F3">
      <w:r>
        <w:separator/>
      </w:r>
    </w:p>
  </w:footnote>
  <w:footnote w:type="continuationSeparator" w:id="0">
    <w:p w14:paraId="73017BBE" w14:textId="77777777" w:rsidR="004A7DDE" w:rsidRDefault="004A7DDE" w:rsidP="00A269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04D4B" w14:textId="168B9704" w:rsidR="00175ADC" w:rsidRPr="00590724" w:rsidRDefault="00C629FE" w:rsidP="00175ADC">
    <w:pPr>
      <w:pStyle w:val="Header"/>
      <w:ind w:left="0" w:firstLine="0"/>
      <w:rPr>
        <w:rFonts w:ascii="Book Antiqua" w:hAnsi="Book Antiqua"/>
        <w:i/>
        <w:iCs/>
        <w:sz w:val="20"/>
        <w:szCs w:val="24"/>
        <w:lang w:val="en-US"/>
      </w:rPr>
    </w:pPr>
    <w:r w:rsidRPr="00590724">
      <w:rPr>
        <w:rFonts w:ascii="Book Antiqua" w:hAnsi="Book Antiqua"/>
        <w:i/>
        <w:iCs/>
        <w:sz w:val="20"/>
        <w:szCs w:val="24"/>
        <w:lang w:val="en-US"/>
      </w:rPr>
      <w:t>Author</w:t>
    </w:r>
    <w:r w:rsidR="00EC1D3E" w:rsidRPr="00590724">
      <w:rPr>
        <w:rFonts w:ascii="Book Antiqua" w:hAnsi="Book Antiqua"/>
        <w:i/>
        <w:iCs/>
        <w:sz w:val="20"/>
        <w:szCs w:val="24"/>
        <w:lang w:val="en-US"/>
      </w:rPr>
      <w:t xml:space="preserve"> et al</w:t>
    </w:r>
    <w:r w:rsidRPr="00590724">
      <w:rPr>
        <w:rFonts w:ascii="Book Antiqua" w:hAnsi="Book Antiqua"/>
        <w:i/>
        <w:iCs/>
        <w:sz w:val="20"/>
        <w:szCs w:val="24"/>
        <w:lang w:val="en-US"/>
      </w:rPr>
      <w:t>.</w:t>
    </w:r>
    <w:r w:rsidR="00EC1D3E" w:rsidRPr="00590724">
      <w:rPr>
        <w:rFonts w:ascii="Book Antiqua" w:hAnsi="Book Antiqua"/>
        <w:i/>
        <w:iCs/>
        <w:sz w:val="20"/>
        <w:szCs w:val="24"/>
        <w:lang w:val="en-US"/>
      </w:rPr>
      <w:t xml:space="preserve"> </w:t>
    </w:r>
    <w:r w:rsidRPr="00590724">
      <w:rPr>
        <w:rFonts w:ascii="Book Antiqua" w:hAnsi="Book Antiqua"/>
        <w:i/>
        <w:iCs/>
        <w:sz w:val="20"/>
        <w:szCs w:val="24"/>
        <w:lang w:val="en-US"/>
      </w:rPr>
      <w:t xml:space="preserve"> </w:t>
    </w:r>
    <w:proofErr w:type="spellStart"/>
    <w:r w:rsidR="00EC1D3E" w:rsidRPr="00590724">
      <w:rPr>
        <w:rFonts w:ascii="Book Antiqua" w:hAnsi="Book Antiqua"/>
        <w:i/>
        <w:iCs/>
        <w:sz w:val="20"/>
        <w:szCs w:val="24"/>
        <w:lang w:val="en-US"/>
      </w:rPr>
      <w:t>Implementasi</w:t>
    </w:r>
    <w:proofErr w:type="spellEnd"/>
    <w:r w:rsidR="00EC1D3E" w:rsidRPr="00590724">
      <w:rPr>
        <w:rFonts w:ascii="Book Antiqua" w:hAnsi="Book Antiqua"/>
        <w:i/>
        <w:iCs/>
        <w:sz w:val="20"/>
        <w:szCs w:val="24"/>
        <w:lang w:val="en-US"/>
      </w:rPr>
      <w:t xml:space="preserve"> Model </w:t>
    </w:r>
    <w:proofErr w:type="spellStart"/>
    <w:r w:rsidR="00EC1D3E" w:rsidRPr="00590724">
      <w:rPr>
        <w:rFonts w:ascii="Book Antiqua" w:hAnsi="Book Antiqua"/>
        <w:i/>
        <w:iCs/>
        <w:sz w:val="20"/>
        <w:szCs w:val="24"/>
        <w:lang w:val="en-US"/>
      </w:rPr>
      <w:t>Pembelajaran</w:t>
    </w:r>
    <w:proofErr w:type="spellEnd"/>
    <w:r w:rsidR="00EC1D3E" w:rsidRPr="00590724">
      <w:rPr>
        <w:rFonts w:ascii="Book Antiqua" w:hAnsi="Book Antiqua"/>
        <w:i/>
        <w:iCs/>
        <w:sz w:val="20"/>
        <w:szCs w:val="24"/>
        <w:lang w:val="en-US"/>
      </w:rPr>
      <w:t xml:space="preserve"> </w:t>
    </w:r>
    <w:proofErr w:type="spellStart"/>
    <w:r w:rsidR="00EC1D3E" w:rsidRPr="00590724">
      <w:rPr>
        <w:rFonts w:ascii="Book Antiqua" w:hAnsi="Book Antiqua"/>
        <w:i/>
        <w:iCs/>
        <w:sz w:val="20"/>
        <w:szCs w:val="24"/>
        <w:lang w:val="en-US"/>
      </w:rPr>
      <w:t>Mendalam</w:t>
    </w:r>
    <w:proofErr w:type="spellEnd"/>
    <w:r w:rsidR="00EC1D3E" w:rsidRPr="00590724">
      <w:rPr>
        <w:rFonts w:ascii="Book Antiqua" w:hAnsi="Book Antiqua"/>
        <w:i/>
        <w:iCs/>
        <w:sz w:val="20"/>
        <w:szCs w:val="24"/>
        <w:lang w:val="en-US"/>
      </w:rPr>
      <w:t xml:space="preserve"> </w:t>
    </w:r>
    <w:proofErr w:type="spellStart"/>
    <w:r w:rsidR="00EC1D3E" w:rsidRPr="00590724">
      <w:rPr>
        <w:rFonts w:ascii="Book Antiqua" w:hAnsi="Book Antiqua"/>
        <w:i/>
        <w:iCs/>
        <w:sz w:val="20"/>
        <w:szCs w:val="24"/>
        <w:lang w:val="en-US"/>
      </w:rPr>
      <w:t>Berbasis</w:t>
    </w:r>
    <w:proofErr w:type="spellEnd"/>
    <w:r w:rsidR="00EC1D3E" w:rsidRPr="00590724">
      <w:rPr>
        <w:rFonts w:ascii="Book Antiqua" w:hAnsi="Book Antiqua"/>
        <w:i/>
        <w:iCs/>
        <w:sz w:val="20"/>
        <w:szCs w:val="24"/>
        <w:lang w:val="en-US"/>
      </w:rPr>
      <w:t xml:space="preserve"> </w:t>
    </w:r>
    <w:r w:rsidR="00EC1D3E" w:rsidRPr="00590724">
      <w:rPr>
        <w:rFonts w:ascii="Book Antiqua" w:hAnsi="Book Antiqua"/>
        <w:i/>
        <w:iCs/>
        <w:sz w:val="20"/>
        <w:szCs w:val="24"/>
        <w:lang w:val="en-US"/>
      </w:rPr>
      <w:t>…</w:t>
    </w:r>
  </w:p>
  <w:p w14:paraId="5F64DB1A" w14:textId="490AD111" w:rsidR="00175ADC" w:rsidRPr="00590724" w:rsidRDefault="0085253E" w:rsidP="0085253E">
    <w:pPr>
      <w:pStyle w:val="Header"/>
      <w:ind w:left="0" w:firstLine="0"/>
      <w:rPr>
        <w:rFonts w:ascii="Book Antiqua" w:hAnsi="Book Antiqua"/>
        <w:i/>
        <w:iCs/>
        <w:sz w:val="20"/>
        <w:szCs w:val="24"/>
        <w:lang w:val="en-ID"/>
      </w:rPr>
    </w:pPr>
    <w:r w:rsidRPr="00590724">
      <w:rPr>
        <w:rFonts w:ascii="Book Antiqua" w:hAnsi="Book Antiqua"/>
        <w:i/>
        <w:iCs/>
        <w:sz w:val="20"/>
        <w:szCs w:val="24"/>
        <w:lang w:val="en-ID"/>
      </w:rPr>
      <w:t xml:space="preserve">DOI: </w:t>
    </w:r>
    <w:r w:rsidR="00175ADC" w:rsidRPr="00590724">
      <w:rPr>
        <w:rFonts w:ascii="Book Antiqua" w:hAnsi="Book Antiqua"/>
        <w:i/>
        <w:iCs/>
        <w:sz w:val="20"/>
        <w:szCs w:val="24"/>
        <w:lang w:val="en-ID"/>
      </w:rPr>
      <w:t xml:space="preserve"> </w:t>
    </w:r>
  </w:p>
  <w:p w14:paraId="07E58B68" w14:textId="77777777" w:rsidR="00686D50" w:rsidRPr="00175ADC" w:rsidRDefault="00686D50" w:rsidP="0085253E">
    <w:pPr>
      <w:pStyle w:val="Header"/>
      <w:ind w:left="0" w:firstLine="0"/>
      <w:rPr>
        <w:rFonts w:ascii="Book Antiqua" w:hAnsi="Book Antiqua"/>
        <w:sz w:val="20"/>
        <w:szCs w:val="24"/>
        <w:lang w:val="en-ID"/>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FE906" w14:textId="2F8CFA21" w:rsidR="00C041E4" w:rsidRPr="00F6372A" w:rsidRDefault="00D96EF7" w:rsidP="00C041E4">
    <w:pPr>
      <w:pStyle w:val="Header"/>
      <w:tabs>
        <w:tab w:val="clear" w:pos="4513"/>
        <w:tab w:val="left" w:pos="4524"/>
      </w:tabs>
      <w:ind w:left="0" w:firstLine="0"/>
      <w:rPr>
        <w:rFonts w:ascii="Book Antiqua" w:hAnsi="Book Antiqua"/>
        <w:b/>
        <w:bCs/>
      </w:rPr>
    </w:pPr>
    <w:r>
      <w:rPr>
        <w:rFonts w:ascii="Book Antiqua" w:hAnsi="Book Antiqua"/>
        <w:b/>
        <w:bCs/>
        <w:sz w:val="40"/>
        <w:szCs w:val="40"/>
      </w:rPr>
      <w:t>Jurnal Ilmu Komputer</w:t>
    </w:r>
    <w:r w:rsidR="00BE6B27">
      <w:rPr>
        <w:rFonts w:ascii="Book Antiqua" w:hAnsi="Book Antiqua"/>
        <w:b/>
        <w:bCs/>
        <w:sz w:val="40"/>
        <w:szCs w:val="40"/>
      </w:rPr>
      <w:t xml:space="preserve"> Aceh</w:t>
    </w:r>
    <w:r w:rsidR="00C041E4" w:rsidRPr="00F6372A">
      <w:rPr>
        <w:rFonts w:ascii="Book Antiqua" w:hAnsi="Book Antiqua"/>
        <w:b/>
        <w:bCs/>
      </w:rPr>
      <w:tab/>
    </w:r>
  </w:p>
  <w:p w14:paraId="242B7368" w14:textId="77777777" w:rsidR="00C041E4" w:rsidRPr="00C041E4" w:rsidRDefault="00C041E4" w:rsidP="00C041E4">
    <w:pPr>
      <w:pStyle w:val="Header"/>
      <w:tabs>
        <w:tab w:val="clear" w:pos="4513"/>
        <w:tab w:val="left" w:pos="4524"/>
      </w:tabs>
      <w:rPr>
        <w:rFonts w:ascii="Book Antiqua" w:hAnsi="Book Antiqua"/>
      </w:rPr>
    </w:pPr>
  </w:p>
  <w:p w14:paraId="31F729A9" w14:textId="11FC1506" w:rsidR="00C041E4" w:rsidRPr="005746D4" w:rsidRDefault="00C041E4" w:rsidP="00C041E4">
    <w:pPr>
      <w:pStyle w:val="Header"/>
      <w:tabs>
        <w:tab w:val="clear" w:pos="4513"/>
        <w:tab w:val="left" w:pos="4524"/>
      </w:tabs>
      <w:ind w:left="0" w:firstLine="0"/>
      <w:rPr>
        <w:rFonts w:ascii="Book Antiqua" w:hAnsi="Book Antiqua"/>
        <w:b/>
        <w:bCs/>
      </w:rPr>
    </w:pPr>
    <w:r w:rsidRPr="005746D4">
      <w:rPr>
        <w:rFonts w:ascii="Book Antiqua" w:hAnsi="Book Antiqua"/>
        <w:b/>
        <w:bCs/>
      </w:rPr>
      <w:t xml:space="preserve">E-ISSN: </w:t>
    </w:r>
    <w:r w:rsidR="00D96EF7" w:rsidRPr="00D96EF7">
      <w:rPr>
        <w:rFonts w:ascii="Book Antiqua" w:hAnsi="Book Antiqua"/>
        <w:b/>
        <w:bCs/>
      </w:rPr>
      <w:t>2986-7797</w:t>
    </w:r>
  </w:p>
  <w:p w14:paraId="7205F9CE" w14:textId="22523879" w:rsidR="00C041E4" w:rsidRPr="00C041E4" w:rsidRDefault="00C041E4" w:rsidP="00C041E4">
    <w:pPr>
      <w:pStyle w:val="Header"/>
      <w:tabs>
        <w:tab w:val="clear" w:pos="4513"/>
        <w:tab w:val="left" w:pos="4524"/>
      </w:tabs>
      <w:ind w:left="0" w:firstLine="0"/>
      <w:rPr>
        <w:rFonts w:ascii="Book Antiqua" w:hAnsi="Book Antiqua"/>
      </w:rPr>
    </w:pPr>
    <w:r w:rsidRPr="005746D4">
      <w:rPr>
        <w:rFonts w:ascii="Book Antiqua" w:hAnsi="Book Antiqua"/>
        <w:b/>
        <w:bCs/>
      </w:rPr>
      <w:t xml:space="preserve">Edisi    : Volume </w:t>
    </w:r>
    <w:r w:rsidR="00BE6B27">
      <w:rPr>
        <w:rFonts w:ascii="Book Antiqua" w:hAnsi="Book Antiqua"/>
        <w:b/>
        <w:bCs/>
      </w:rPr>
      <w:t>xx</w:t>
    </w:r>
    <w:r w:rsidRPr="005746D4">
      <w:rPr>
        <w:rFonts w:ascii="Book Antiqua" w:hAnsi="Book Antiqua"/>
        <w:b/>
        <w:bCs/>
      </w:rPr>
      <w:t xml:space="preserve"> Nomor </w:t>
    </w:r>
    <w:r w:rsidR="00BE6B27">
      <w:rPr>
        <w:rFonts w:ascii="Book Antiqua" w:hAnsi="Book Antiqua"/>
        <w:b/>
        <w:bCs/>
      </w:rPr>
      <w:t>xx</w:t>
    </w:r>
    <w:r w:rsidRPr="005746D4">
      <w:rPr>
        <w:rFonts w:ascii="Book Antiqua" w:hAnsi="Book Antiqua"/>
        <w:b/>
        <w:bCs/>
      </w:rPr>
      <w:t xml:space="preserve"> | </w:t>
    </w:r>
    <w:r w:rsidR="00BE6B27">
      <w:rPr>
        <w:rFonts w:ascii="Book Antiqua" w:hAnsi="Book Antiqua"/>
        <w:b/>
        <w:bCs/>
      </w:rPr>
      <w:t>Bulan</w:t>
    </w:r>
    <w:r w:rsidRPr="005746D4">
      <w:rPr>
        <w:rFonts w:ascii="Book Antiqua" w:hAnsi="Book Antiqua"/>
        <w:b/>
        <w:bCs/>
      </w:rPr>
      <w:t xml:space="preserve"> </w:t>
    </w:r>
    <w:r w:rsidR="00BE6B27">
      <w:rPr>
        <w:rFonts w:ascii="Book Antiqua" w:hAnsi="Book Antiqua"/>
        <w:b/>
        <w:bCs/>
      </w:rPr>
      <w:t>YYYY</w:t>
    </w:r>
  </w:p>
  <w:p w14:paraId="6A4D43A0" w14:textId="77777777" w:rsidR="00C041E4" w:rsidRPr="00C041E4" w:rsidRDefault="00C041E4" w:rsidP="00C041E4">
    <w:pPr>
      <w:pStyle w:val="Header"/>
      <w:tabs>
        <w:tab w:val="clear" w:pos="4513"/>
        <w:tab w:val="left" w:pos="4524"/>
      </w:tabs>
      <w:rPr>
        <w:rFonts w:ascii="Book Antiqua" w:hAnsi="Book Antiqua"/>
      </w:rPr>
    </w:pPr>
  </w:p>
  <w:p w14:paraId="0849BABE" w14:textId="775342F1" w:rsidR="005746D4" w:rsidRPr="00C041E4" w:rsidRDefault="00C041E4" w:rsidP="00BE6B27">
    <w:pPr>
      <w:pStyle w:val="Header"/>
      <w:tabs>
        <w:tab w:val="clear" w:pos="4513"/>
        <w:tab w:val="clear" w:pos="9026"/>
      </w:tabs>
      <w:spacing w:line="360" w:lineRule="auto"/>
      <w:ind w:left="0" w:firstLine="0"/>
      <w:jc w:val="left"/>
      <w:rPr>
        <w:rFonts w:ascii="Book Antiqua" w:hAnsi="Book Antiqua"/>
      </w:rPr>
    </w:pPr>
    <w:proofErr w:type="spellStart"/>
    <w:r w:rsidRPr="00C041E4">
      <w:rPr>
        <w:rFonts w:ascii="Book Antiqua" w:hAnsi="Book Antiqua"/>
      </w:rPr>
      <w:t>Available</w:t>
    </w:r>
    <w:proofErr w:type="spellEnd"/>
    <w:r w:rsidRPr="00C041E4">
      <w:rPr>
        <w:rFonts w:ascii="Book Antiqua" w:hAnsi="Book Antiqua"/>
      </w:rPr>
      <w:t xml:space="preserve"> </w:t>
    </w:r>
    <w:proofErr w:type="spellStart"/>
    <w:r w:rsidRPr="00C041E4">
      <w:rPr>
        <w:rFonts w:ascii="Book Antiqua" w:hAnsi="Book Antiqua"/>
      </w:rPr>
      <w:t>online</w:t>
    </w:r>
    <w:proofErr w:type="spellEnd"/>
    <w:r w:rsidRPr="00C041E4">
      <w:rPr>
        <w:rFonts w:ascii="Book Antiqua" w:hAnsi="Book Antiqua"/>
      </w:rPr>
      <w:t xml:space="preserve"> </w:t>
    </w:r>
    <w:proofErr w:type="spellStart"/>
    <w:r w:rsidRPr="00C041E4">
      <w:rPr>
        <w:rFonts w:ascii="Book Antiqua" w:hAnsi="Book Antiqua"/>
      </w:rPr>
      <w:t>at</w:t>
    </w:r>
    <w:proofErr w:type="spellEnd"/>
    <w:r w:rsidRPr="00C041E4">
      <w:rPr>
        <w:rFonts w:ascii="Book Antiqua" w:hAnsi="Book Antiqua"/>
      </w:rPr>
      <w:t xml:space="preserve"> </w:t>
    </w:r>
    <w:hyperlink r:id="rId1" w:history="1">
      <w:r w:rsidR="00BE6B27" w:rsidRPr="00421D33">
        <w:rPr>
          <w:rStyle w:val="Hyperlink"/>
          <w:rFonts w:ascii="Book Antiqua" w:hAnsi="Book Antiqua"/>
        </w:rPr>
        <w:t>https://jurnal.fikompublisher.com/ilka</w:t>
      </w:r>
    </w:hyperlink>
    <w:r w:rsidR="00BE6B27">
      <w:rPr>
        <w:rFonts w:ascii="Book Antiqua" w:hAnsi="Book Antiqu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65767"/>
    <w:multiLevelType w:val="hybridMultilevel"/>
    <w:tmpl w:val="95EE6FB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9753AFC"/>
    <w:multiLevelType w:val="hybridMultilevel"/>
    <w:tmpl w:val="4D02C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285716"/>
    <w:multiLevelType w:val="hybridMultilevel"/>
    <w:tmpl w:val="028E6A84"/>
    <w:lvl w:ilvl="0" w:tplc="7196F322">
      <w:start w:val="1"/>
      <w:numFmt w:val="decimal"/>
      <w:lvlText w:val="%1."/>
      <w:lvlJc w:val="left"/>
      <w:pPr>
        <w:ind w:left="720" w:hanging="360"/>
      </w:pPr>
      <w:rPr>
        <w:rFonts w:hint="default"/>
        <w:sz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3D5D5876"/>
    <w:multiLevelType w:val="hybridMultilevel"/>
    <w:tmpl w:val="3AA63D68"/>
    <w:lvl w:ilvl="0" w:tplc="A908304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51D63D11"/>
    <w:multiLevelType w:val="hybridMultilevel"/>
    <w:tmpl w:val="276A7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6509CC"/>
    <w:multiLevelType w:val="hybridMultilevel"/>
    <w:tmpl w:val="3E4A31B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66E05DA4"/>
    <w:multiLevelType w:val="multilevel"/>
    <w:tmpl w:val="5A283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2D0F9F"/>
    <w:multiLevelType w:val="hybridMultilevel"/>
    <w:tmpl w:val="17825A88"/>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8" w15:restartNumberingAfterBreak="0">
    <w:nsid w:val="76893756"/>
    <w:multiLevelType w:val="multilevel"/>
    <w:tmpl w:val="4F32B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3071268">
    <w:abstractNumId w:val="7"/>
  </w:num>
  <w:num w:numId="2" w16cid:durableId="1919629413">
    <w:abstractNumId w:val="1"/>
  </w:num>
  <w:num w:numId="3" w16cid:durableId="1173572195">
    <w:abstractNumId w:val="4"/>
  </w:num>
  <w:num w:numId="4" w16cid:durableId="1465662503">
    <w:abstractNumId w:val="0"/>
  </w:num>
  <w:num w:numId="5" w16cid:durableId="1092900277">
    <w:abstractNumId w:val="5"/>
  </w:num>
  <w:num w:numId="6" w16cid:durableId="1445728850">
    <w:abstractNumId w:val="3"/>
  </w:num>
  <w:num w:numId="7" w16cid:durableId="1682659378">
    <w:abstractNumId w:val="2"/>
  </w:num>
  <w:num w:numId="8" w16cid:durableId="1929147147">
    <w:abstractNumId w:val="6"/>
  </w:num>
  <w:num w:numId="9" w16cid:durableId="7589099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9F3"/>
    <w:rsid w:val="000472F1"/>
    <w:rsid w:val="00070FFD"/>
    <w:rsid w:val="00085791"/>
    <w:rsid w:val="000A3458"/>
    <w:rsid w:val="000A58C4"/>
    <w:rsid w:val="000C5BF5"/>
    <w:rsid w:val="0012106C"/>
    <w:rsid w:val="00134390"/>
    <w:rsid w:val="00151961"/>
    <w:rsid w:val="00175ADC"/>
    <w:rsid w:val="001830AA"/>
    <w:rsid w:val="00186876"/>
    <w:rsid w:val="001A5213"/>
    <w:rsid w:val="001B754B"/>
    <w:rsid w:val="001D35DF"/>
    <w:rsid w:val="0020238E"/>
    <w:rsid w:val="002201B8"/>
    <w:rsid w:val="00241B89"/>
    <w:rsid w:val="00255041"/>
    <w:rsid w:val="00257F63"/>
    <w:rsid w:val="00285C86"/>
    <w:rsid w:val="00286AE6"/>
    <w:rsid w:val="002B7F6E"/>
    <w:rsid w:val="002C565C"/>
    <w:rsid w:val="003817D1"/>
    <w:rsid w:val="003A05A3"/>
    <w:rsid w:val="003A38F1"/>
    <w:rsid w:val="003C67B6"/>
    <w:rsid w:val="00431494"/>
    <w:rsid w:val="00454C66"/>
    <w:rsid w:val="0049684F"/>
    <w:rsid w:val="004A7DDE"/>
    <w:rsid w:val="004B6FCB"/>
    <w:rsid w:val="004C69D6"/>
    <w:rsid w:val="004D1863"/>
    <w:rsid w:val="004D2E99"/>
    <w:rsid w:val="004D4A33"/>
    <w:rsid w:val="004E4E88"/>
    <w:rsid w:val="004F2282"/>
    <w:rsid w:val="00503C5A"/>
    <w:rsid w:val="005518D9"/>
    <w:rsid w:val="005663B5"/>
    <w:rsid w:val="005746D4"/>
    <w:rsid w:val="00590724"/>
    <w:rsid w:val="005B24F7"/>
    <w:rsid w:val="005F5C73"/>
    <w:rsid w:val="006233CC"/>
    <w:rsid w:val="006510E7"/>
    <w:rsid w:val="006577E5"/>
    <w:rsid w:val="006608D3"/>
    <w:rsid w:val="00686D50"/>
    <w:rsid w:val="00690F60"/>
    <w:rsid w:val="006A0587"/>
    <w:rsid w:val="006A4C2E"/>
    <w:rsid w:val="006F0CDA"/>
    <w:rsid w:val="00704D03"/>
    <w:rsid w:val="0072779A"/>
    <w:rsid w:val="0073646C"/>
    <w:rsid w:val="00751C8A"/>
    <w:rsid w:val="0075273B"/>
    <w:rsid w:val="00781374"/>
    <w:rsid w:val="007E3ED1"/>
    <w:rsid w:val="007F70FA"/>
    <w:rsid w:val="007F7274"/>
    <w:rsid w:val="00837AB0"/>
    <w:rsid w:val="0085253E"/>
    <w:rsid w:val="00871E43"/>
    <w:rsid w:val="00872477"/>
    <w:rsid w:val="00872ED7"/>
    <w:rsid w:val="008A6582"/>
    <w:rsid w:val="008D4E5A"/>
    <w:rsid w:val="00901CBE"/>
    <w:rsid w:val="009379B8"/>
    <w:rsid w:val="009759BD"/>
    <w:rsid w:val="009A037E"/>
    <w:rsid w:val="009B1214"/>
    <w:rsid w:val="009B4E18"/>
    <w:rsid w:val="009C5CCF"/>
    <w:rsid w:val="009E0951"/>
    <w:rsid w:val="00A03098"/>
    <w:rsid w:val="00A269F3"/>
    <w:rsid w:val="00A318BA"/>
    <w:rsid w:val="00A60487"/>
    <w:rsid w:val="00A805D0"/>
    <w:rsid w:val="00A8161A"/>
    <w:rsid w:val="00AB42F7"/>
    <w:rsid w:val="00AF3095"/>
    <w:rsid w:val="00B25DDA"/>
    <w:rsid w:val="00B67B6A"/>
    <w:rsid w:val="00B97FFA"/>
    <w:rsid w:val="00BE6526"/>
    <w:rsid w:val="00BE6B27"/>
    <w:rsid w:val="00BE7060"/>
    <w:rsid w:val="00C041E4"/>
    <w:rsid w:val="00C26EDF"/>
    <w:rsid w:val="00C629FE"/>
    <w:rsid w:val="00C81B7D"/>
    <w:rsid w:val="00CA4D22"/>
    <w:rsid w:val="00CA62C4"/>
    <w:rsid w:val="00CA6F04"/>
    <w:rsid w:val="00CB206D"/>
    <w:rsid w:val="00CC0327"/>
    <w:rsid w:val="00CD0F6A"/>
    <w:rsid w:val="00CD1628"/>
    <w:rsid w:val="00CD62DE"/>
    <w:rsid w:val="00CD755D"/>
    <w:rsid w:val="00CE06C5"/>
    <w:rsid w:val="00CE465C"/>
    <w:rsid w:val="00CF6815"/>
    <w:rsid w:val="00D06F3E"/>
    <w:rsid w:val="00D26704"/>
    <w:rsid w:val="00D923AB"/>
    <w:rsid w:val="00D96EF7"/>
    <w:rsid w:val="00DB79DB"/>
    <w:rsid w:val="00E146A7"/>
    <w:rsid w:val="00E14A1F"/>
    <w:rsid w:val="00E300C4"/>
    <w:rsid w:val="00E41A6D"/>
    <w:rsid w:val="00E64C38"/>
    <w:rsid w:val="00E80E6B"/>
    <w:rsid w:val="00EA2B27"/>
    <w:rsid w:val="00EC1D3E"/>
    <w:rsid w:val="00F124D1"/>
    <w:rsid w:val="00F46C08"/>
    <w:rsid w:val="00F51F86"/>
    <w:rsid w:val="00F6372A"/>
    <w:rsid w:val="00F645CA"/>
    <w:rsid w:val="00F70C9A"/>
    <w:rsid w:val="00F720E7"/>
    <w:rsid w:val="00F73FC0"/>
    <w:rsid w:val="00F93F66"/>
    <w:rsid w:val="00FA6576"/>
    <w:rsid w:val="00FC3A4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3D59F1"/>
  <w15:chartTrackingRefBased/>
  <w15:docId w15:val="{68E31715-E529-46A2-80EF-FFBA15B2D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9F3"/>
    <w:pPr>
      <w:spacing w:after="0" w:line="240" w:lineRule="auto"/>
      <w:ind w:left="709" w:firstLine="567"/>
      <w:jc w:val="both"/>
    </w:pPr>
    <w:rPr>
      <w:rFonts w:ascii="Times New Roman" w:hAnsi="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69F3"/>
    <w:pPr>
      <w:tabs>
        <w:tab w:val="center" w:pos="4513"/>
        <w:tab w:val="right" w:pos="9026"/>
      </w:tabs>
    </w:pPr>
  </w:style>
  <w:style w:type="character" w:customStyle="1" w:styleId="HeaderChar">
    <w:name w:val="Header Char"/>
    <w:basedOn w:val="DefaultParagraphFont"/>
    <w:link w:val="Header"/>
    <w:uiPriority w:val="99"/>
    <w:rsid w:val="00A269F3"/>
    <w:rPr>
      <w:rFonts w:ascii="Times New Roman" w:hAnsi="Times New Roman"/>
      <w:lang w:val="id-ID"/>
    </w:rPr>
  </w:style>
  <w:style w:type="paragraph" w:styleId="Footer">
    <w:name w:val="footer"/>
    <w:basedOn w:val="Normal"/>
    <w:link w:val="FooterChar"/>
    <w:uiPriority w:val="99"/>
    <w:unhideWhenUsed/>
    <w:rsid w:val="00A269F3"/>
    <w:pPr>
      <w:tabs>
        <w:tab w:val="center" w:pos="4513"/>
        <w:tab w:val="right" w:pos="9026"/>
      </w:tabs>
    </w:pPr>
  </w:style>
  <w:style w:type="character" w:customStyle="1" w:styleId="FooterChar">
    <w:name w:val="Footer Char"/>
    <w:basedOn w:val="DefaultParagraphFont"/>
    <w:link w:val="Footer"/>
    <w:uiPriority w:val="99"/>
    <w:rsid w:val="00A269F3"/>
    <w:rPr>
      <w:rFonts w:ascii="Times New Roman" w:hAnsi="Times New Roman"/>
      <w:lang w:val="id-ID"/>
    </w:rPr>
  </w:style>
  <w:style w:type="character" w:styleId="Hyperlink">
    <w:name w:val="Hyperlink"/>
    <w:basedOn w:val="DefaultParagraphFont"/>
    <w:uiPriority w:val="99"/>
    <w:unhideWhenUsed/>
    <w:qFormat/>
    <w:rsid w:val="00A269F3"/>
    <w:rPr>
      <w:color w:val="0563C1" w:themeColor="hyperlink"/>
      <w:u w:val="single"/>
    </w:rPr>
  </w:style>
  <w:style w:type="paragraph" w:styleId="ListParagraph">
    <w:name w:val="List Paragraph"/>
    <w:basedOn w:val="Normal"/>
    <w:uiPriority w:val="34"/>
    <w:qFormat/>
    <w:rsid w:val="00A269F3"/>
    <w:pPr>
      <w:ind w:left="720"/>
      <w:contextualSpacing/>
    </w:pPr>
  </w:style>
  <w:style w:type="character" w:customStyle="1" w:styleId="l6">
    <w:name w:val="l6"/>
    <w:basedOn w:val="DefaultParagraphFont"/>
    <w:rsid w:val="00A269F3"/>
  </w:style>
  <w:style w:type="paragraph" w:styleId="HTMLPreformatted">
    <w:name w:val="HTML Preformatted"/>
    <w:basedOn w:val="Normal"/>
    <w:link w:val="HTMLPreformattedChar"/>
    <w:uiPriority w:val="99"/>
    <w:unhideWhenUsed/>
    <w:rsid w:val="00A26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left"/>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A269F3"/>
    <w:rPr>
      <w:rFonts w:ascii="Courier New" w:eastAsia="Times New Roman" w:hAnsi="Courier New" w:cs="Courier New"/>
      <w:sz w:val="20"/>
      <w:szCs w:val="20"/>
      <w:lang w:val="en-US"/>
    </w:rPr>
  </w:style>
  <w:style w:type="character" w:customStyle="1" w:styleId="y2iqfc">
    <w:name w:val="y2iqfc"/>
    <w:basedOn w:val="DefaultParagraphFont"/>
    <w:rsid w:val="00A269F3"/>
  </w:style>
  <w:style w:type="paragraph" w:styleId="NoSpacing">
    <w:name w:val="No Spacing"/>
    <w:uiPriority w:val="1"/>
    <w:qFormat/>
    <w:rsid w:val="005518D9"/>
    <w:pPr>
      <w:spacing w:after="0" w:line="240" w:lineRule="auto"/>
    </w:pPr>
    <w:rPr>
      <w:rFonts w:ascii="Calibri" w:eastAsia="Calibri" w:hAnsi="Calibri" w:cs="Times New Roman"/>
    </w:rPr>
  </w:style>
  <w:style w:type="paragraph" w:styleId="BodyText">
    <w:name w:val="Body Text"/>
    <w:basedOn w:val="Normal"/>
    <w:link w:val="BodyTextChar"/>
    <w:uiPriority w:val="1"/>
    <w:qFormat/>
    <w:rsid w:val="004C69D6"/>
    <w:pPr>
      <w:widowControl w:val="0"/>
      <w:autoSpaceDE w:val="0"/>
      <w:autoSpaceDN w:val="0"/>
      <w:ind w:left="0" w:firstLine="0"/>
      <w:jc w:val="left"/>
    </w:pPr>
    <w:rPr>
      <w:rFonts w:eastAsia="Times New Roman" w:cs="Times New Roman"/>
      <w:sz w:val="24"/>
      <w:szCs w:val="24"/>
      <w:lang w:val="id"/>
    </w:rPr>
  </w:style>
  <w:style w:type="character" w:customStyle="1" w:styleId="BodyTextChar">
    <w:name w:val="Body Text Char"/>
    <w:basedOn w:val="DefaultParagraphFont"/>
    <w:link w:val="BodyText"/>
    <w:uiPriority w:val="1"/>
    <w:rsid w:val="004C69D6"/>
    <w:rPr>
      <w:rFonts w:ascii="Times New Roman" w:eastAsia="Times New Roman" w:hAnsi="Times New Roman" w:cs="Times New Roman"/>
      <w:sz w:val="24"/>
      <w:szCs w:val="24"/>
      <w:lang w:val="id"/>
    </w:rPr>
  </w:style>
  <w:style w:type="table" w:styleId="TableGrid">
    <w:name w:val="Table Grid"/>
    <w:basedOn w:val="TableNormal"/>
    <w:uiPriority w:val="39"/>
    <w:qFormat/>
    <w:rsid w:val="004C69D6"/>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B79DB"/>
    <w:rPr>
      <w:color w:val="605E5C"/>
      <w:shd w:val="clear" w:color="auto" w:fill="E1DFDD"/>
    </w:rPr>
  </w:style>
  <w:style w:type="character" w:styleId="PlaceholderText">
    <w:name w:val="Placeholder Text"/>
    <w:basedOn w:val="DefaultParagraphFont"/>
    <w:uiPriority w:val="99"/>
    <w:semiHidden/>
    <w:rsid w:val="006A058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954180">
      <w:bodyDiv w:val="1"/>
      <w:marLeft w:val="0"/>
      <w:marRight w:val="0"/>
      <w:marTop w:val="0"/>
      <w:marBottom w:val="0"/>
      <w:divBdr>
        <w:top w:val="none" w:sz="0" w:space="0" w:color="auto"/>
        <w:left w:val="none" w:sz="0" w:space="0" w:color="auto"/>
        <w:bottom w:val="none" w:sz="0" w:space="0" w:color="auto"/>
        <w:right w:val="none" w:sz="0" w:space="0" w:color="auto"/>
      </w:divBdr>
    </w:div>
    <w:div w:id="570164740">
      <w:bodyDiv w:val="1"/>
      <w:marLeft w:val="0"/>
      <w:marRight w:val="0"/>
      <w:marTop w:val="0"/>
      <w:marBottom w:val="0"/>
      <w:divBdr>
        <w:top w:val="none" w:sz="0" w:space="0" w:color="auto"/>
        <w:left w:val="none" w:sz="0" w:space="0" w:color="auto"/>
        <w:bottom w:val="none" w:sz="0" w:space="0" w:color="auto"/>
        <w:right w:val="none" w:sz="0" w:space="0" w:color="auto"/>
      </w:divBdr>
      <w:divsChild>
        <w:div w:id="80361603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4746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7640618">
      <w:bodyDiv w:val="1"/>
      <w:marLeft w:val="0"/>
      <w:marRight w:val="0"/>
      <w:marTop w:val="0"/>
      <w:marBottom w:val="0"/>
      <w:divBdr>
        <w:top w:val="none" w:sz="0" w:space="0" w:color="auto"/>
        <w:left w:val="none" w:sz="0" w:space="0" w:color="auto"/>
        <w:bottom w:val="none" w:sz="0" w:space="0" w:color="auto"/>
        <w:right w:val="none" w:sz="0" w:space="0" w:color="auto"/>
      </w:divBdr>
    </w:div>
    <w:div w:id="642464429">
      <w:bodyDiv w:val="1"/>
      <w:marLeft w:val="0"/>
      <w:marRight w:val="0"/>
      <w:marTop w:val="0"/>
      <w:marBottom w:val="0"/>
      <w:divBdr>
        <w:top w:val="none" w:sz="0" w:space="0" w:color="auto"/>
        <w:left w:val="none" w:sz="0" w:space="0" w:color="auto"/>
        <w:bottom w:val="none" w:sz="0" w:space="0" w:color="auto"/>
        <w:right w:val="none" w:sz="0" w:space="0" w:color="auto"/>
      </w:divBdr>
      <w:divsChild>
        <w:div w:id="1813476305">
          <w:blockQuote w:val="1"/>
          <w:marLeft w:val="720"/>
          <w:marRight w:val="720"/>
          <w:marTop w:val="100"/>
          <w:marBottom w:val="100"/>
          <w:divBdr>
            <w:top w:val="none" w:sz="0" w:space="0" w:color="auto"/>
            <w:left w:val="none" w:sz="0" w:space="0" w:color="auto"/>
            <w:bottom w:val="none" w:sz="0" w:space="0" w:color="auto"/>
            <w:right w:val="none" w:sz="0" w:space="0" w:color="auto"/>
          </w:divBdr>
        </w:div>
        <w:div w:id="1100638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9094552">
      <w:bodyDiv w:val="1"/>
      <w:marLeft w:val="0"/>
      <w:marRight w:val="0"/>
      <w:marTop w:val="0"/>
      <w:marBottom w:val="0"/>
      <w:divBdr>
        <w:top w:val="none" w:sz="0" w:space="0" w:color="auto"/>
        <w:left w:val="none" w:sz="0" w:space="0" w:color="auto"/>
        <w:bottom w:val="none" w:sz="0" w:space="0" w:color="auto"/>
        <w:right w:val="none" w:sz="0" w:space="0" w:color="auto"/>
      </w:divBdr>
    </w:div>
    <w:div w:id="1438327720">
      <w:bodyDiv w:val="1"/>
      <w:marLeft w:val="0"/>
      <w:marRight w:val="0"/>
      <w:marTop w:val="0"/>
      <w:marBottom w:val="0"/>
      <w:divBdr>
        <w:top w:val="none" w:sz="0" w:space="0" w:color="auto"/>
        <w:left w:val="none" w:sz="0" w:space="0" w:color="auto"/>
        <w:bottom w:val="none" w:sz="0" w:space="0" w:color="auto"/>
        <w:right w:val="none" w:sz="0" w:space="0" w:color="auto"/>
      </w:divBdr>
      <w:divsChild>
        <w:div w:id="51513520">
          <w:marLeft w:val="640"/>
          <w:marRight w:val="0"/>
          <w:marTop w:val="0"/>
          <w:marBottom w:val="0"/>
          <w:divBdr>
            <w:top w:val="none" w:sz="0" w:space="0" w:color="auto"/>
            <w:left w:val="none" w:sz="0" w:space="0" w:color="auto"/>
            <w:bottom w:val="none" w:sz="0" w:space="0" w:color="auto"/>
            <w:right w:val="none" w:sz="0" w:space="0" w:color="auto"/>
          </w:divBdr>
        </w:div>
        <w:div w:id="1075711373">
          <w:marLeft w:val="640"/>
          <w:marRight w:val="0"/>
          <w:marTop w:val="0"/>
          <w:marBottom w:val="0"/>
          <w:divBdr>
            <w:top w:val="none" w:sz="0" w:space="0" w:color="auto"/>
            <w:left w:val="none" w:sz="0" w:space="0" w:color="auto"/>
            <w:bottom w:val="none" w:sz="0" w:space="0" w:color="auto"/>
            <w:right w:val="none" w:sz="0" w:space="0" w:color="auto"/>
          </w:divBdr>
        </w:div>
        <w:div w:id="1667778743">
          <w:marLeft w:val="640"/>
          <w:marRight w:val="0"/>
          <w:marTop w:val="0"/>
          <w:marBottom w:val="0"/>
          <w:divBdr>
            <w:top w:val="none" w:sz="0" w:space="0" w:color="auto"/>
            <w:left w:val="none" w:sz="0" w:space="0" w:color="auto"/>
            <w:bottom w:val="none" w:sz="0" w:space="0" w:color="auto"/>
            <w:right w:val="none" w:sz="0" w:space="0" w:color="auto"/>
          </w:divBdr>
        </w:div>
        <w:div w:id="1846941159">
          <w:marLeft w:val="640"/>
          <w:marRight w:val="0"/>
          <w:marTop w:val="0"/>
          <w:marBottom w:val="0"/>
          <w:divBdr>
            <w:top w:val="none" w:sz="0" w:space="0" w:color="auto"/>
            <w:left w:val="none" w:sz="0" w:space="0" w:color="auto"/>
            <w:bottom w:val="none" w:sz="0" w:space="0" w:color="auto"/>
            <w:right w:val="none" w:sz="0" w:space="0" w:color="auto"/>
          </w:divBdr>
        </w:div>
        <w:div w:id="1844780364">
          <w:marLeft w:val="640"/>
          <w:marRight w:val="0"/>
          <w:marTop w:val="0"/>
          <w:marBottom w:val="0"/>
          <w:divBdr>
            <w:top w:val="none" w:sz="0" w:space="0" w:color="auto"/>
            <w:left w:val="none" w:sz="0" w:space="0" w:color="auto"/>
            <w:bottom w:val="none" w:sz="0" w:space="0" w:color="auto"/>
            <w:right w:val="none" w:sz="0" w:space="0" w:color="auto"/>
          </w:divBdr>
        </w:div>
        <w:div w:id="892696497">
          <w:marLeft w:val="640"/>
          <w:marRight w:val="0"/>
          <w:marTop w:val="0"/>
          <w:marBottom w:val="0"/>
          <w:divBdr>
            <w:top w:val="none" w:sz="0" w:space="0" w:color="auto"/>
            <w:left w:val="none" w:sz="0" w:space="0" w:color="auto"/>
            <w:bottom w:val="none" w:sz="0" w:space="0" w:color="auto"/>
            <w:right w:val="none" w:sz="0" w:space="0" w:color="auto"/>
          </w:divBdr>
        </w:div>
        <w:div w:id="516427728">
          <w:marLeft w:val="640"/>
          <w:marRight w:val="0"/>
          <w:marTop w:val="0"/>
          <w:marBottom w:val="0"/>
          <w:divBdr>
            <w:top w:val="none" w:sz="0" w:space="0" w:color="auto"/>
            <w:left w:val="none" w:sz="0" w:space="0" w:color="auto"/>
            <w:bottom w:val="none" w:sz="0" w:space="0" w:color="auto"/>
            <w:right w:val="none" w:sz="0" w:space="0" w:color="auto"/>
          </w:divBdr>
        </w:div>
        <w:div w:id="398141043">
          <w:marLeft w:val="640"/>
          <w:marRight w:val="0"/>
          <w:marTop w:val="0"/>
          <w:marBottom w:val="0"/>
          <w:divBdr>
            <w:top w:val="none" w:sz="0" w:space="0" w:color="auto"/>
            <w:left w:val="none" w:sz="0" w:space="0" w:color="auto"/>
            <w:bottom w:val="none" w:sz="0" w:space="0" w:color="auto"/>
            <w:right w:val="none" w:sz="0" w:space="0" w:color="auto"/>
          </w:divBdr>
        </w:div>
        <w:div w:id="1483815708">
          <w:marLeft w:val="640"/>
          <w:marRight w:val="0"/>
          <w:marTop w:val="0"/>
          <w:marBottom w:val="0"/>
          <w:divBdr>
            <w:top w:val="none" w:sz="0" w:space="0" w:color="auto"/>
            <w:left w:val="none" w:sz="0" w:space="0" w:color="auto"/>
            <w:bottom w:val="none" w:sz="0" w:space="0" w:color="auto"/>
            <w:right w:val="none" w:sz="0" w:space="0" w:color="auto"/>
          </w:divBdr>
        </w:div>
        <w:div w:id="967978281">
          <w:marLeft w:val="640"/>
          <w:marRight w:val="0"/>
          <w:marTop w:val="0"/>
          <w:marBottom w:val="0"/>
          <w:divBdr>
            <w:top w:val="none" w:sz="0" w:space="0" w:color="auto"/>
            <w:left w:val="none" w:sz="0" w:space="0" w:color="auto"/>
            <w:bottom w:val="none" w:sz="0" w:space="0" w:color="auto"/>
            <w:right w:val="none" w:sz="0" w:space="0" w:color="auto"/>
          </w:divBdr>
        </w:div>
        <w:div w:id="1839073536">
          <w:marLeft w:val="640"/>
          <w:marRight w:val="0"/>
          <w:marTop w:val="0"/>
          <w:marBottom w:val="0"/>
          <w:divBdr>
            <w:top w:val="none" w:sz="0" w:space="0" w:color="auto"/>
            <w:left w:val="none" w:sz="0" w:space="0" w:color="auto"/>
            <w:bottom w:val="none" w:sz="0" w:space="0" w:color="auto"/>
            <w:right w:val="none" w:sz="0" w:space="0" w:color="auto"/>
          </w:divBdr>
        </w:div>
        <w:div w:id="308946419">
          <w:marLeft w:val="640"/>
          <w:marRight w:val="0"/>
          <w:marTop w:val="0"/>
          <w:marBottom w:val="0"/>
          <w:divBdr>
            <w:top w:val="none" w:sz="0" w:space="0" w:color="auto"/>
            <w:left w:val="none" w:sz="0" w:space="0" w:color="auto"/>
            <w:bottom w:val="none" w:sz="0" w:space="0" w:color="auto"/>
            <w:right w:val="none" w:sz="0" w:space="0" w:color="auto"/>
          </w:divBdr>
        </w:div>
      </w:divsChild>
    </w:div>
    <w:div w:id="1603101529">
      <w:bodyDiv w:val="1"/>
      <w:marLeft w:val="0"/>
      <w:marRight w:val="0"/>
      <w:marTop w:val="0"/>
      <w:marBottom w:val="0"/>
      <w:divBdr>
        <w:top w:val="none" w:sz="0" w:space="0" w:color="auto"/>
        <w:left w:val="none" w:sz="0" w:space="0" w:color="auto"/>
        <w:bottom w:val="none" w:sz="0" w:space="0" w:color="auto"/>
        <w:right w:val="none" w:sz="0" w:space="0" w:color="auto"/>
      </w:divBdr>
    </w:div>
    <w:div w:id="1796171265">
      <w:bodyDiv w:val="1"/>
      <w:marLeft w:val="0"/>
      <w:marRight w:val="0"/>
      <w:marTop w:val="0"/>
      <w:marBottom w:val="0"/>
      <w:divBdr>
        <w:top w:val="none" w:sz="0" w:space="0" w:color="auto"/>
        <w:left w:val="none" w:sz="0" w:space="0" w:color="auto"/>
        <w:bottom w:val="none" w:sz="0" w:space="0" w:color="auto"/>
        <w:right w:val="none" w:sz="0" w:space="0" w:color="auto"/>
      </w:divBdr>
    </w:div>
    <w:div w:id="1843856009">
      <w:bodyDiv w:val="1"/>
      <w:marLeft w:val="0"/>
      <w:marRight w:val="0"/>
      <w:marTop w:val="0"/>
      <w:marBottom w:val="0"/>
      <w:divBdr>
        <w:top w:val="none" w:sz="0" w:space="0" w:color="auto"/>
        <w:left w:val="none" w:sz="0" w:space="0" w:color="auto"/>
        <w:bottom w:val="none" w:sz="0" w:space="0" w:color="auto"/>
        <w:right w:val="none" w:sz="0" w:space="0" w:color="auto"/>
      </w:divBdr>
      <w:divsChild>
        <w:div w:id="214438248">
          <w:marLeft w:val="0"/>
          <w:marRight w:val="0"/>
          <w:marTop w:val="0"/>
          <w:marBottom w:val="0"/>
          <w:divBdr>
            <w:top w:val="none" w:sz="0" w:space="0" w:color="auto"/>
            <w:left w:val="none" w:sz="0" w:space="0" w:color="auto"/>
            <w:bottom w:val="none" w:sz="0" w:space="0" w:color="auto"/>
            <w:right w:val="none" w:sz="0" w:space="0" w:color="auto"/>
          </w:divBdr>
        </w:div>
        <w:div w:id="1313295815">
          <w:marLeft w:val="0"/>
          <w:marRight w:val="0"/>
          <w:marTop w:val="0"/>
          <w:marBottom w:val="0"/>
          <w:divBdr>
            <w:top w:val="none" w:sz="0" w:space="0" w:color="auto"/>
            <w:left w:val="none" w:sz="0" w:space="0" w:color="auto"/>
            <w:bottom w:val="none" w:sz="0" w:space="0" w:color="auto"/>
            <w:right w:val="none" w:sz="0" w:space="0" w:color="auto"/>
          </w:divBdr>
          <w:divsChild>
            <w:div w:id="1827283468">
              <w:marLeft w:val="0"/>
              <w:marRight w:val="165"/>
              <w:marTop w:val="150"/>
              <w:marBottom w:val="0"/>
              <w:divBdr>
                <w:top w:val="none" w:sz="0" w:space="0" w:color="auto"/>
                <w:left w:val="none" w:sz="0" w:space="0" w:color="auto"/>
                <w:bottom w:val="none" w:sz="0" w:space="0" w:color="auto"/>
                <w:right w:val="none" w:sz="0" w:space="0" w:color="auto"/>
              </w:divBdr>
              <w:divsChild>
                <w:div w:id="397290295">
                  <w:marLeft w:val="0"/>
                  <w:marRight w:val="0"/>
                  <w:marTop w:val="0"/>
                  <w:marBottom w:val="0"/>
                  <w:divBdr>
                    <w:top w:val="none" w:sz="0" w:space="0" w:color="auto"/>
                    <w:left w:val="none" w:sz="0" w:space="0" w:color="auto"/>
                    <w:bottom w:val="none" w:sz="0" w:space="0" w:color="auto"/>
                    <w:right w:val="none" w:sz="0" w:space="0" w:color="auto"/>
                  </w:divBdr>
                  <w:divsChild>
                    <w:div w:id="1284313343">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161643">
      <w:bodyDiv w:val="1"/>
      <w:marLeft w:val="0"/>
      <w:marRight w:val="0"/>
      <w:marTop w:val="0"/>
      <w:marBottom w:val="0"/>
      <w:divBdr>
        <w:top w:val="none" w:sz="0" w:space="0" w:color="auto"/>
        <w:left w:val="none" w:sz="0" w:space="0" w:color="auto"/>
        <w:bottom w:val="none" w:sz="0" w:space="0" w:color="auto"/>
        <w:right w:val="none" w:sz="0" w:space="0" w:color="auto"/>
      </w:divBdr>
    </w:div>
    <w:div w:id="20541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sa/4.0/" TargetMode="External"/><Relationship Id="rId13" Type="http://schemas.openxmlformats.org/officeDocument/2006/relationships/image" Target="media/image3.wm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ma@trisakti.ac.id" TargetMode="External"/><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theme" Target="theme/theme1.xml"/><Relationship Id="rId10" Type="http://schemas.openxmlformats.org/officeDocument/2006/relationships/hyperlink" Target="https://creativecommons.org/licenses/by-sa/4.0/"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hyperlink" Target="https://jurnal.fikompublisher.com/ilk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6539ACD-C9CD-4C75-A578-5E3AF644942D}"/>
      </w:docPartPr>
      <w:docPartBody>
        <w:p w:rsidR="0040094B" w:rsidRDefault="00D569C2">
          <w:r w:rsidRPr="00421D3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0CE"/>
    <w:rsid w:val="00073AD9"/>
    <w:rsid w:val="000E7404"/>
    <w:rsid w:val="00280E13"/>
    <w:rsid w:val="002D63EB"/>
    <w:rsid w:val="0040094B"/>
    <w:rsid w:val="00431494"/>
    <w:rsid w:val="004B6FCB"/>
    <w:rsid w:val="005260C3"/>
    <w:rsid w:val="007D40CE"/>
    <w:rsid w:val="007E722E"/>
    <w:rsid w:val="00A027C7"/>
    <w:rsid w:val="00AA7350"/>
    <w:rsid w:val="00B005D6"/>
    <w:rsid w:val="00B67B6A"/>
    <w:rsid w:val="00C05D1D"/>
    <w:rsid w:val="00C85C2F"/>
    <w:rsid w:val="00CA62C4"/>
    <w:rsid w:val="00D569C2"/>
    <w:rsid w:val="00E8772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69C2"/>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BD246B8-C304-4750-947C-B8BB8BA445C6}">
  <we:reference id="wa104382081" version="1.55.1.0" store="en-US" storeType="OMEX"/>
  <we:alternateReferences>
    <we:reference id="WA104382081" version="1.55.1.0" store="" storeType="OMEX"/>
  </we:alternateReferences>
  <we:properties>
    <we:property name="MENDELEY_CITATIONS" value="[{&quot;citationID&quot;:&quot;MENDELEY_CITATION_c5334fcb-6795-4b04-bd4d-977d0a7773fc&quot;,&quot;properties&quot;:{&quot;noteIndex&quot;:0},&quot;isEdited&quot;:false,&quot;manualOverride&quot;:{&quot;isManuallyOverridden&quot;:false,&quot;citeprocText&quot;:&quot;[1], [2], [3]&quot;,&quot;manualOverrideText&quot;:&quot;&quot;},&quot;citationTag&quot;:&quot;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&quot;,&quot;citationItems&quot;:[{&quot;id&quot;:&quot;545a2ea0-a065-3377-a965-e57ff4af3e44&quot;,&quot;itemData&quot;:{&quot;type&quot;:&quot;article-journal&quot;,&quot;id&quot;:&quot;545a2ea0-a065-3377-a965-e57ff4af3e44&quot;,&quot;title&quot;:&quot;Instance weighting versus threshold adjusting for cost-sensitive classification&quot;,&quot;author&quot;:[{&quot;family&quot;:&quot;Zhao&quot;,&quot;given&quot;:&quot;Huimin&quot;,&quot;parse-names&quot;:false,&quot;dropping-particle&quot;:&quot;&quot;,&quot;non-dropping-particle&quot;:&quot;&quot;}],&quot;container-title&quot;:&quot;Knowledge and Information Systems&quot;,&quot;container-title-short&quot;:&quot;Knowl Inf Syst&quot;,&quot;DOI&quot;:&quot;10.1007/s10115-007-0079-1&quot;,&quot;ISSN&quot;:&quot;0219-3116&quot;,&quot;URL&quot;:&quot;https://doi.org/10.1007/s10115-007-0079-1&quot;,&quot;issued&quot;:{&quot;date-parts&quot;:[[2008]]},&quot;page&quot;:&quot;321-334&quot;,&quot;abstract&quot;:&quot;In real-world classification problems, different types of misclassification errors often have asymmetric costs, thus demanding cost-sensitive learning methods that attempt to minimize average misclassification cost rather than plain error rate. Instance weighting and post hoc threshold adjusting are two major approaches to cost-sensitive classifier learning. This paper compares the effects of these two approaches on several standard, off-the-shelf classification methods. The comparison indicates that the two approaches lead to similar results for some classification methods, such as Naïve Bayes, logistic regression, and backpropagation neural network, but very different results for other methods, such as decision tree, decision table, and decision rule learners. The findings from this research have important implications on the selection of the cost-sensitive classifier learning approach as well as on the interpretation of a recently published finding about the relative performance of Naïve Bayes and decision trees.&quot;,&quot;issue&quot;:&quot;3&quot;,&quot;volume&quot;:&quot;15&quot;},&quot;isTemporary&quot;:false},{&quot;id&quot;:&quot;ab414b9b-a718-3b4c-9232-5d719f350ddc&quot;,&quot;itemData&quot;:{&quot;type&quot;:&quot;article-journal&quot;,&quot;id&quot;:&quot;ab414b9b-a718-3b4c-9232-5d719f350ddc&quot;,&quot;title&quot;:&quot;Cost-sensitive classification with cost uncertainty: do we need surrogate losses?&quot;,&quot;author&quot;:[{&quot;family&quot;:&quot;Komisarenko&quot;,&quot;given&quot;:&quot;Viacheslav&quot;,&quot;parse-names&quot;:false,&quot;dropping-particle&quot;:&quot;&quot;,&quot;non-dropping-particle&quot;:&quot;&quot;},{&quot;family&quot;:&quot;Kull&quot;,&quot;given&quot;:&quot;Meelis&quot;,&quot;parse-names&quot;:false,&quot;dropping-particle&quot;:&quot;&quot;,&quot;non-dropping-particle&quot;:&quot;&quot;}],&quot;container-title&quot;:&quot;Machine Learning&quot;,&quot;container-title-short&quot;:&quot;Mach Learn&quot;,&quot;DOI&quot;:&quot;10.1007/s10994-024-06634-8&quot;,&quot;ISSN&quot;:&quot;1573-0565&quot;,&quot;URL&quot;:&quot;https://doi.org/10.1007/s10994-024-06634-8&quot;,&quot;issued&quot;:{&quot;date-parts&quot;:[[2025]]},&quot;page&quot;:&quot;132&quot;,&quot;abstract&quot;:&quot;In many binary classification applications, the costs of false positives and negatives are imbalanced. Furthermore, there is often uncertainty about the exact costs of these errors. A natural measure-of-interest to be minimised in such scenarios is the expected misclassification cost. We identify many situations where this measure has analytic gradients, and thus it can be used as a training loss and optimised directly using empirical risk minimisation. In particular, we derive such losses from the Beta, Gamma and Gaussian distributions to model different kinds of cost uncertainty. The Beta family includes commonly used losses such as cross-entropy, squared error and 0–1 loss as special cases. The question then arises as to when it is appropriate to directly optimize the measure-of-interest, versus using a standard surrogate like cross-entropy or focal loss during training. After revisiting the theory of surrogate losses, proper losses and cost-sensitive learning to obtain good candidate surrogates out of derived families, we conduct an empirical comparison of derived training losses that, to our knowledge, were never tried on deep neural networks before, with the aim to minimise cost-sensitive measures-of-interest. The findings show that using Beta losses in training leads to improved performance compared to traditional training objectives like cross-entropy, label smoothing, and focal loss. This improvement is seen not only in terms of misclassification cost metrics, but (perhaps surprisingly) also in conventional metrics such as accuracy, mean squared error, and the area under the ROC curve.&quot;,&quot;issue&quot;:&quot;6&quot;,&quot;volume&quot;:&quot;114&quot;},&quot;isTemporary&quot;:false},{&quot;id&quot;:&quot;32ce7595-5da5-3eef-8898-712e89efd348&quot;,&quot;itemData&quot;:{&quot;type&quot;:&quot;article-journal&quot;,&quot;id&quot;:&quot;32ce7595-5da5-3eef-8898-712e89efd348&quot;,&quot;title&quot;:&quot;A review of Explainable Artificial Intelligence in healthcare&quot;,&quot;author&quot;:[{&quot;family&quot;:&quot;Sadeghi&quot;,&quot;given&quot;:&quot;Zahra&quot;,&quot;parse-names&quot;:false,&quot;dropping-particle&quot;:&quot;&quot;,&quot;non-dropping-particle&quot;:&quot;&quot;},{&quot;family&quot;:&quot;Alizadehsani&quot;,&quot;given&quot;:&quot;Roohallah&quot;,&quot;parse-names&quot;:false,&quot;dropping-particle&quot;:&quot;&quot;,&quot;non-dropping-particle&quot;:&quot;&quot;},{&quot;family&quot;:&quot;CIFCI&quot;,&quot;given&quot;:&quot;Mehmet Akif&quot;,&quot;parse-names&quot;:false,&quot;dropping-particle&quot;:&quot;&quot;,&quot;non-dropping-particle&quot;:&quot;&quot;},{&quot;family&quot;:&quot;Kausar&quot;,&quot;given&quot;:&quot;Samina&quot;,&quot;parse-names&quot;:false,&quot;dropping-particle&quot;:&quot;&quot;,&quot;non-dropping-particle&quot;:&quot;&quot;},{&quot;family&quot;:&quot;Rehman&quot;,&quot;given&quot;:&quot;Rizwan&quot;,&quot;parse-names&quot;:false,&quot;dropping-particle&quot;:&quot;&quot;,&quot;non-dropping-particle&quot;:&quot;&quot;},{&quot;family&quot;:&quot;Mahanta&quot;,&quot;given&quot;:&quot;Priyakshi&quot;,&quot;parse-names&quot;:false,&quot;dropping-particle&quot;:&quot;&quot;,&quot;non-dropping-particle&quot;:&quot;&quot;},{&quot;family&quot;:&quot;Bora&quot;,&quot;given&quot;:&quot;Pranjal Kumar&quot;,&quot;parse-names&quot;:false,&quot;dropping-particle&quot;:&quot;&quot;,&quot;non-dropping-particle&quot;:&quot;&quot;},{&quot;family&quot;:&quot;Almasri&quot;,&quot;given&quot;:&quot;Ammar&quot;,&quot;parse-names&quot;:false,&quot;dropping-particle&quot;:&quot;&quot;,&quot;non-dropping-particle&quot;:&quot;&quot;},{&quot;family&quot;:&quot;Alkhawaldeh&quot;,&quot;given&quot;:&quot;Rami S.&quot;,&quot;parse-names&quot;:false,&quot;dropping-particle&quot;:&quot;&quot;,&quot;non-dropping-particle&quot;:&quot;&quot;},{&quot;family&quot;:&quot;Hussain&quot;,&quot;given&quot;:&quot;Sadiq&quot;,&quot;parse-names&quot;:false,&quot;dropping-particle&quot;:&quot;&quot;,&quot;non-dropping-particle&quot;:&quot;&quot;},{&quot;family&quot;:&quot;Alatas&quot;,&quot;given&quot;:&quot;Bilal&quot;,&quot;parse-names&quot;:false,&quot;dropping-particle&quot;:&quot;&quot;,&quot;non-dropping-particle&quot;:&quot;&quot;},{&quot;family&quot;:&quot;Shoeibi&quot;,&quot;given&quot;:&quot;Afshin&quot;,&quot;parse-names&quot;:false,&quot;dropping-particle&quot;:&quot;&quot;,&quot;non-dropping-particle&quot;:&quot;&quot;},{&quot;family&quot;:&quot;Moosaei&quot;,&quot;given&quot;:&quot;Hossein&quot;,&quot;parse-names&quot;:false,&quot;dropping-particle&quot;:&quot;&quot;,&quot;non-dropping-particle&quot;:&quot;&quot;},{&quot;family&quot;:&quot;Hladík&quot;,&quot;given&quot;:&quot;Milan&quot;,&quot;parse-names&quot;:false,&quot;dropping-particle&quot;:&quot;&quot;,&quot;non-dropping-particle&quot;:&quot;&quot;},{&quot;family&quot;:&quot;Nahavandi&quot;,&quot;given&quot;:&quot;Saeid&quot;,&quot;parse-names&quot;:false,&quot;dropping-particle&quot;:&quot;&quot;,&quot;non-dropping-particle&quot;:&quot;&quot;},{&quot;family&quot;:&quot;Pardalos&quot;,&quot;given&quot;:&quot;Panos M.&quot;,&quot;parse-names&quot;:false,&quot;dropping-particle&quot;:&quot;&quot;,&quot;non-dropping-particle&quot;:&quot;&quot;}],&quot;container-title&quot;:&quot;Computers and Electrical Engineering&quot;,&quot;DOI&quot;:&quot;10.1016/j.compeleceng.2024.109370&quot;,&quot;ISSN&quot;:&quot;00457906&quot;,&quot;issued&quot;:{&quot;date-parts&quot;:[[2024,8]]},&quot;page&quot;:&quot;109370&quot;,&quot;volume&quot;:&quot;118&quot;,&quot;container-title-short&quot;:&quot;&quot;},&quot;isTemporary&quot;:false}]},{&quot;citationID&quot;:&quot;MENDELEY_CITATION_8e296cb2-5ce6-4654-bb45-7bc210d6991c&quot;,&quot;properties&quot;:{&quot;noteIndex&quot;:0},&quot;isEdited&quot;:false,&quot;manualOverride&quot;:{&quot;isManuallyOverridden&quot;:false,&quot;citeprocText&quot;:&quot;[4], [5], [6], [7], [8]&quot;,&quot;manualOverrideText&quot;:&quot;&quot;},&quot;citationTag&quot;:&quot;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&quot;,&quot;citationItems&quot;:[{&quot;id&quot;:&quot;6a5f2d6d-c568-393b-b922-6c8a29af9422&quot;,&quot;itemData&quot;:{&quot;type&quot;:&quot;article-journal&quot;,&quot;id&quot;:&quot;6a5f2d6d-c568-393b-b922-6c8a29af9422&quot;,&quot;title&quot;:&quot;Machine learning techniques for stroke prediction: A systematic review of algorithms, datasets, and regional gaps&quot;,&quot;author&quot;:[{&quot;family&quot;:&quot;Soladoye&quot;,&quot;given&quot;:&quot;Afeez Adekunle&quot;,&quot;parse-names&quot;:false,&quot;dropping-particle&quot;:&quot;&quot;,&quot;non-dropping-particle&quot;:&quot;&quot;},{&quot;family&quot;:&quot;Aderinto&quot;,&quot;given&quot;:&quot;Nicholas&quot;,&quot;parse-names&quot;:false,&quot;dropping-particle&quot;:&quot;&quot;,&quot;non-dropping-particle&quot;:&quot;&quot;},{&quot;family&quot;:&quot;Popoola&quot;,&quot;given&quot;:&quot;Mayowa Racheal&quot;,&quot;parse-names&quot;:false,&quot;dropping-particle&quot;:&quot;&quot;,&quot;non-dropping-particle&quot;:&quot;&quot;},{&quot;family&quot;:&quot;Adeyanju&quot;,&quot;given&quot;:&quot;Ibrahim A.&quot;,&quot;parse-names&quot;:false,&quot;dropping-particle&quot;:&quot;&quot;,&quot;non-dropping-particle&quot;:&quot;&quot;},{&quot;family&quot;:&quot;Osonuga&quot;,&quot;given&quot;:&quot;Ayokunle&quot;,&quot;parse-names&quot;:false,&quot;dropping-particle&quot;:&quot;&quot;,&quot;non-dropping-particle&quot;:&quot;&quot;},{&quot;family&quot;:&quot;Olawade&quot;,&quot;given&quot;:&quot;David B.&quot;,&quot;parse-names&quot;:false,&quot;dropping-particle&quot;:&quot;&quot;,&quot;non-dropping-particle&quot;:&quot;&quot;}],&quot;container-title&quot;:&quot;International Journal of Medical Informatics&quot;,&quot;container-title-short&quot;:&quot;Int J Med Inform&quot;,&quot;DOI&quot;:&quot;10.1016/j.ijmedinf.2025.106041&quot;,&quot;ISSN&quot;:&quot;13865056&quot;,&quot;issued&quot;:{&quot;date-parts&quot;:[[2025,11]]},&quot;page&quot;:&quot;106041&quot;,&quot;volume&quot;:&quot;203&quot;},&quot;isTemporary&quot;:false},{&quot;id&quot;:&quot;e86ad62a-50c5-33c7-8bfd-2f7496163cca&quot;,&quot;itemData&quot;:{&quot;type&quot;:&quot;article-journal&quot;,&quot;id&quot;:&quot;e86ad62a-50c5-33c7-8bfd-2f7496163cca&quot;,&quot;title&quot;:&quot;Stroke Risk Factor Prediction Using Machine Learning Techniques: A Systematic Review&quot;,&quot;author&quot;:[{&quot;family&quot;:&quot;Olabanjo&quot;,&quot;given&quot;:&quot;Olusola&quot;,&quot;parse-names&quot;:false,&quot;dropping-particle&quot;:&quot;&quot;,&quot;non-dropping-particle&quot;:&quot;&quot;},{&quot;family&quot;:&quot;Wusu&quot;,&quot;given&quot;:&quot;Ashiribo&quot;,&quot;parse-names&quot;:false,&quot;dropping-particle&quot;:&quot;&quot;,&quot;non-dropping-particle&quot;:&quot;&quot;},{&quot;family&quot;:&quot;Afisi&quot;,&quot;given&quot;:&quot;Oseni&quot;,&quot;parse-names&quot;:false,&quot;dropping-particle&quot;:&quot;&quot;,&quot;non-dropping-particle&quot;:&quot;&quot;},{&quot;family&quot;:&quot;Akinnuwesi&quot;,&quot;given&quot;:&quot;Boluwaji&quot;,&quot;parse-names&quot;:false,&quot;dropping-particle&quot;:&quot;&quot;,&quot;non-dropping-particle&quot;:&quot;&quot;}],&quot;container-title&quot;:&quot;Journal of Applied Sciences&quot;,&quot;DOI&quot;:&quot;10.3923/jas.2024.1.15&quot;,&quot;ISSN&quot;:&quot;18125654&quot;,&quot;issued&quot;:{&quot;date-parts&quot;:[[2024,1,15]]},&quot;page&quot;:&quot;1-15&quot;,&quot;issue&quot;:&quot;1&quot;,&quot;volume&quot;:&quot;24&quot;,&quot;container-title-short&quot;:&quot;&quot;},&quot;isTemporary&quot;:false},{&quot;id&quot;:&quot;e1b9c0af-c789-3206-8116-edac1a86bee6&quot;,&quot;itemData&quot;:{&quot;type&quot;:&quot;article-journal&quot;,&quot;id&quot;:&quot;e1b9c0af-c789-3206-8116-edac1a86bee6&quot;,&quot;title&quot;:&quot;Explainable artificial intelligence for stroke prediction through comparison of deep learning and machine learning models&quot;,&quot;author&quot;:[{&quot;family&quot;:&quot;Moulaei&quot;,&quot;given&quot;:&quot;Khadijeh&quot;,&quot;parse-names&quot;:false,&quot;dropping-particle&quot;:&quot;&quot;,&quot;non-dropping-particle&quot;:&quot;&quot;},{&quot;family&quot;:&quot;Afshari&quot;,&quot;given&quot;:&quot;Lida&quot;,&quot;parse-names&quot;:false,&quot;dropping-particle&quot;:&quot;&quot;,&quot;non-dropping-particle&quot;:&quot;&quot;},{&quot;family&quot;:&quot;Moulaei&quot;,&quot;given&quot;:&quot;Reza&quot;,&quot;parse-names&quot;:false,&quot;dropping-particle&quot;:&quot;&quot;,&quot;non-dropping-particle&quot;:&quot;&quot;},{&quot;family&quot;:&quot;Sabet&quot;,&quot;given&quot;:&quot;Babak&quot;,&quot;parse-names&quot;:false,&quot;dropping-particle&quot;:&quot;&quot;,&quot;non-dropping-particle&quot;:&quot;&quot;},{&quot;family&quot;:&quot;Mousavi&quot;,&quot;given&quot;:&quot;Seyed Mohammad&quot;,&quot;parse-names&quot;:false,&quot;dropping-particle&quot;:&quot;&quot;,&quot;non-dropping-particle&quot;:&quot;&quot;},{&quot;family&quot;:&quot;Afrash&quot;,&quot;given&quot;:&quot;Mohammad Reza&quot;,&quot;parse-names&quot;:false,&quot;dropping-particle&quot;:&quot;&quot;,&quot;non-dropping-particle&quot;:&quot;&quot;}],&quot;container-title&quot;:&quot;Scientific Reports&quot;,&quot;container-title-short&quot;:&quot;Sci Rep&quot;,&quot;DOI&quot;:&quot;10.1038/s41598-024-82931-5&quot;,&quot;ISSN&quot;:&quot;2045-2322&quot;,&quot;URL&quot;:&quot;https://doi.org/10.1038/s41598-024-82931-5&quot;,&quot;issued&quot;:{&quot;date-parts&quot;:[[2024]]},&quot;page&quot;:&quot;31392&quot;,&quot;abstract&quot;:&quot;Failure to predict stroke promptly may lead to delayed treatment, causing severe consequences like permanent neurological damage or death. Early detection using deep learning (DL) and machine learning (ML) models can enhance patient outcomes and mitigate the long-term effects of strokes. The aim of this study is to compare these models, exploring their efficacy in predicting stroke. This study analyzed a dataset comprising 663 records from patients hospitalized at Hazrat Rasool Akram Hospital in Tehran, Iran, including 401 healthy individuals and 262 stroke patients. A total of eight established ML (SVM, XGB, KNN, RF) and DL (DNN, FNN, LSTM, CNN) models were utilized to predict stroke. Techniques such as 10-fold cross-validation and hyperparameter tuning were implemented to prevent overfitting. The study also focused on interpretability through Shapley Additive Explanations (SHAP). The evaluation of model’s performance was based on accuracy, specificity, sensitivity, F1-score, and ROC curve metrics. Among DL models, LSTM showed superior sensitivity at 96.15%, while FNN exhibited better specificity (96.0%), accuracy (96.0%), F1-score (95.0%), and ROC (98.0%) among DL models. For ML models, RF displayed higher sensitivity (99.9%), accuracy (99.0%), specificity (100%), F1-score (99.0%), and ROC (99.9%). Overall, RF outperformed all models, while DL models surpassed ML models in most metrics except for RF. DL models (CNN, LSTM, DNN, FNN) achieved sensitivities from 93.0 to 96.15%, specificities from 80.0 to 96.0%, accuracies from 92.0 to 96.0%, F1-scores from 87.34 to 95.0%, and ROC scores from 95.0 to 98.0%. In contrast, ML models (KNN, XGB, SVM) showed sensitivities between 29.0% and 94.0%, specificities between 89.47% and 96.0%, accuracies between 71.0% and 95.0%, F1-scores between 44.0% and 95.0%, and ROC scores between 64.0% and 95.0%. This study demonstrates the efficacy of DL and ML models in predicting stroke, with the RF models outperforming all others in key metrics. While DL models generally surpassed ML models, RF’s exceptional performance highlights the potential of combining these technologies for early stroke detection, significantly improving patient outcomes by preventing severe consequences like permanent neurological damage or death.&quot;,&quot;issue&quot;:&quot;1&quot;,&quot;volume&quot;:&quot;14&quot;},&quot;isTemporary&quot;:false},{&quot;id&quot;:&quot;2a4bbd13-82a1-3d19-8369-fd0ed09caee3&quot;,&quot;itemData&quot;:{&quot;type&quot;:&quot;article-journal&quot;,&quot;id&quot;:&quot;2a4bbd13-82a1-3d19-8369-fd0ed09caee3&quot;,&quot;title&quot;:&quot;Methods of determining optimal cut-point of diagnostic biomarkers with application of clinical data in ROC analysis: an update review&quot;,&quot;author&quot;:[{&quot;family&quot;:&quot;Hassanzad&quot;,&quot;given&quot;:&quot;Mojtaba&quot;,&quot;parse-names&quot;:false,&quot;dropping-particle&quot;:&quot;&quot;,&quot;non-dropping-particle&quot;:&quot;&quot;},{&quot;family&quot;:&quot;Hajian-Tilaki&quot;,&quot;given&quot;:&quot;Karimollah&quot;,&quot;parse-names&quot;:false,&quot;dropping-particle&quot;:&quot;&quot;,&quot;non-dropping-particle&quot;:&quot;&quot;}],&quot;container-title&quot;:&quot;BMC Medical Research Methodology&quot;,&quot;container-title-short&quot;:&quot;BMC Med Res Methodol&quot;,&quot;DOI&quot;:&quot;10.1186/s12874-024-02198-2&quot;,&quot;ISSN&quot;:&quot;1471-2288&quot;,&quot;issued&quot;:{&quot;date-parts&quot;:[[2024,4,8]]},&quot;page&quot;:&quot;84&quot;,&quot;issue&quot;:&quot;1&quot;,&quot;volume&quot;:&quot;24&quot;},&quot;isTemporary&quot;:false},{&quot;id&quot;:&quot;582ad631-d169-30f2-be13-9e27cfcbb426&quot;,&quot;itemData&quot;:{&quot;type&quot;:&quot;article-journal&quot;,&quot;id&quot;:&quot;582ad631-d169-30f2-be13-9e27cfcbb426&quot;,&quot;title&quot;:&quot;Multi-objective optimization method for learning thresholds in a decision-theoretic rough set model&quot;,&quot;author&quot;:[{&quot;family&quot;:&quot;Pan&quot;,&quot;given&quot;:&quot;Ruilin&quot;,&quot;parse-names&quot;:false,&quot;dropping-particle&quot;:&quot;&quot;,&quot;non-dropping-particle&quot;:&quot;&quot;},{&quot;family&quot;:&quot;Zhang&quot;,&quot;given&quot;:&quot;Zhanchao&quot;,&quot;parse-names&quot;:false,&quot;dropping-particle&quot;:&quot;&quot;,&quot;non-dropping-particle&quot;:&quot;&quot;},{&quot;family&quot;:&quot;Fan&quot;,&quot;given&quot;:&quot;Yanglong&quot;,&quot;parse-names&quot;:false,&quot;dropping-particle&quot;:&quot;&quot;,&quot;non-dropping-particle&quot;:&quot;&quot;},{&quot;family&quot;:&quot;Cao&quot;,&quot;given&quot;:&quot;Jianhua&quot;,&quot;parse-names&quot;:false,&quot;dropping-particle&quot;:&quot;&quot;,&quot;non-dropping-particle&quot;:&quot;&quot;},{&quot;family&quot;:&quot;Lu&quot;,&quot;given&quot;:&quot;Ke&quot;,&quot;parse-names&quot;:false,&quot;dropping-particle&quot;:&quot;&quot;,&quot;non-dropping-particle&quot;:&quot;&quot;},{&quot;family&quot;:&quot;Yang&quot;,&quot;given&quot;:&quot;Tingsheng&quot;,&quot;parse-names&quot;:false,&quot;dropping-particle&quot;:&quot;&quot;,&quot;non-dropping-particle&quot;:&quot;&quot;}],&quot;container-title&quot;:&quot;International Journal of Approximate Reasoning&quot;,&quot;DOI&quot;:&quot;https://doi.org/10.1016/j.ijar.2016.01.002&quot;,&quot;ISSN&quot;:&quot;0888-613X&quot;,&quot;URL&quot;:&quot;https://www.sciencedirect.com/science/article/pii/S0888613X16000116&quot;,&quot;issued&quot;:{&quot;date-parts&quot;:[[2016]]},&quot;page&quot;:&quot;34-49&quot;,&quot;abstract&quot;:&quot;For decision-theoretic rough sets, a key issue is determining the thresholds for the probabilistic rough set model by setting appropriate cost functions. However, it is not easy to obtain correct cost functions because of a lack of prior knowledge and few previous studies have addressed the determination of learning thresholds and cost functions from datasets. In the present study, a multi-objective optimization model is proposed for threshold learning. In our model, we integrate an objective function that minimizes the decision cost with another that decreases the size of the boundary region. The ranges of the thresholds and two types of F_measure are used as constraints. In addition, a multi-objective genetic algorithm is employed to obtain the Pareto optimal set. We used 12 UCI datasets to validate the performance of our method, where the experimental results demonstrated the trade-off between the two objectives as well as showing that the thresholds obtained by our method were more intuitive than those obtained using other methods. The classification abilities of the solutions were improved by the F_measure constraints.&quot;,&quot;volume&quot;:&quot;71&quot;,&quot;container-title-short&quot;:&quot;&quot;},&quot;isTemporary&quot;:false}]},{&quot;citationID&quot;:&quot;MENDELEY_CITATION_0849d05b-9a70-4c6e-8048-133161f1ffdc&quot;,&quot;properties&quot;:{&quot;noteIndex&quot;:0},&quot;isEdited&quot;:false,&quot;manualOverride&quot;:{&quot;isManuallyOverridden&quot;:false,&quot;citeprocText&quot;:&quot;[9], [10]&quot;,&quot;manualOverrideText&quot;:&quot;&quot;},&quot;citationTag&quot;:&quot;MENDELEY_CITATION_v3_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&quot;,&quot;citationItems&quot;:[{&quot;id&quot;:&quot;5d9fddcd-b81f-3548-95c5-962b8d86a8e8&quot;,&quot;itemData&quot;:{&quot;type&quot;:&quot;article-journal&quot;,&quot;id&quot;:&quot;5d9fddcd-b81f-3548-95c5-962b8d86a8e8&quot;,&quot;title&quot;:&quot;Assessing the Performance of Prediction Models&quot;,&quot;author&quot;:[{&quot;family&quot;:&quot;Steyerberg&quot;,&quot;given&quot;:&quot;Ewout W.&quot;,&quot;parse-names&quot;:false,&quot;dropping-particle&quot;:&quot;&quot;,&quot;non-dropping-particle&quot;:&quot;&quot;},{&quot;family&quot;:&quot;Vickers&quot;,&quot;given&quot;:&quot;Andrew J.&quot;,&quot;parse-names&quot;:false,&quot;dropping-particle&quot;:&quot;&quot;,&quot;non-dropping-particle&quot;:&quot;&quot;},{&quot;family&quot;:&quot;Cook&quot;,&quot;given&quot;:&quot;Nancy R.&quot;,&quot;parse-names&quot;:false,&quot;dropping-particle&quot;:&quot;&quot;,&quot;non-dropping-particle&quot;:&quot;&quot;},{&quot;family&quot;:&quot;Gerds&quot;,&quot;given&quot;:&quot;Thomas&quot;,&quot;parse-names&quot;:false,&quot;dropping-particle&quot;:&quot;&quot;,&quot;non-dropping-particle&quot;:&quot;&quot;},{&quot;family&quot;:&quot;Gonen&quot;,&quot;given&quot;:&quot;Mithat&quot;,&quot;parse-names&quot;:false,&quot;dropping-particle&quot;:&quot;&quot;,&quot;non-dropping-particle&quot;:&quot;&quot;},{&quot;family&quot;:&quot;Obuchowski&quot;,&quot;given&quot;:&quot;Nancy&quot;,&quot;parse-names&quot;:false,&quot;dropping-particle&quot;:&quot;&quot;,&quot;non-dropping-particle&quot;:&quot;&quot;},{&quot;family&quot;:&quot;Pencina&quot;,&quot;given&quot;:&quot;Michael J.&quot;,&quot;parse-names&quot;:false,&quot;dropping-particle&quot;:&quot;&quot;,&quot;non-dropping-particle&quot;:&quot;&quot;},{&quot;family&quot;:&quot;Kattan&quot;,&quot;given&quot;:&quot;Michael W.&quot;,&quot;parse-names&quot;:false,&quot;dropping-particle&quot;:&quot;&quot;,&quot;non-dropping-particle&quot;:&quot;&quot;}],&quot;container-title&quot;:&quot;Epidemiology&quot;,&quot;DOI&quot;:&quot;10.1097/EDE.0b013e3181c30fb2&quot;,&quot;ISSN&quot;:&quot;1044-3983&quot;,&quot;issued&quot;:{&quot;date-parts&quot;:[[2010,1]]},&quot;page&quot;:&quot;128-138&quot;,&quot;issue&quot;:&quot;1&quot;,&quot;volume&quot;:&quot;21&quot;,&quot;container-title-short&quot;:&quot;&quot;},&quot;isTemporary&quot;:false},{&quot;id&quot;:&quot;c6e6aa79-ea94-3f28-8338-06ea7042ff17&quot;,&quot;itemData&quot;:{&quot;type&quot;:&quot;article-journal&quot;,&quot;id&quot;:&quot;c6e6aa79-ea94-3f28-8338-06ea7042ff17&quot;,&quot;title&quot;:&quot;Evaluation of clinical prediction models (part 2): how to undertake an external validation study&quot;,&quot;author&quot;:[{&quot;family&quot;:&quot;Riley&quot;,&quot;given&quot;:&quot;Richard D&quot;,&quot;parse-names&quot;:false,&quot;dropping-particle&quot;:&quot;&quot;,&quot;non-dropping-particle&quot;:&quot;&quot;},{&quot;family&quot;:&quot;Archer&quot;,&quot;given&quot;:&quot;Lucinda&quot;,&quot;parse-names&quot;:false,&quot;dropping-particle&quot;:&quot;&quot;,&quot;non-dropping-particle&quot;:&quot;&quot;},{&quot;family&quot;:&quot;Snell&quot;,&quot;given&quot;:&quot;Kym I E&quot;,&quot;parse-names&quot;:false,&quot;dropping-particle&quot;:&quot;&quot;,&quot;non-dropping-particle&quot;:&quot;&quot;},{&quot;family&quot;:&quot;Ensor&quot;,&quot;given&quot;:&quot;Joie&quot;,&quot;parse-names&quot;:false,&quot;dropping-particle&quot;:&quot;&quot;,&quot;non-dropping-particle&quot;:&quot;&quot;},{&quot;family&quot;:&quot;Dhiman&quot;,&quot;given&quot;:&quot;Paula&quot;,&quot;parse-names&quot;:false,&quot;dropping-particle&quot;:&quot;&quot;,&quot;non-dropping-particle&quot;:&quot;&quot;},{&quot;family&quot;:&quot;Martin&quot;,&quot;given&quot;:&quot;Glen P&quot;,&quot;parse-names&quot;:false,&quot;dropping-particle&quot;:&quot;&quot;,&quot;non-dropping-particle&quot;:&quot;&quot;},{&quot;family&quot;:&quot;Bonnett&quot;,&quot;given&quot;:&quot;Laura J&quot;,&quot;parse-names&quot;:false,&quot;dropping-particle&quot;:&quot;&quot;,&quot;non-dropping-particle&quot;:&quot;&quot;},{&quot;family&quot;:&quot;Collins&quot;,&quot;given&quot;:&quot;Gary S&quot;,&quot;parse-names&quot;:false,&quot;dropping-particle&quot;:&quot;&quot;,&quot;non-dropping-particle&quot;:&quot;&quot;}],&quot;container-title&quot;:&quot;BMJ&quot;,&quot;DOI&quot;:&quot;10.1136/bmj-2023-074820&quot;,&quot;ISSN&quot;:&quot;1756-1833&quot;,&quot;issued&quot;:{&quot;date-parts&quot;:[[2024,1,15]]},&quot;page&quot;:&quot;e074820&quot;,&quot;volume&quot;:&quot;384&quot;,&quot;container-title-short&quot;:&quot;&quot;},&quot;isTemporary&quot;:false}]},{&quot;citationID&quot;:&quot;MENDELEY_CITATION_7758d197-a191-4083-ba92-5b8d6cdd0a34&quot;,&quot;properties&quot;:{&quot;noteIndex&quot;:0},&quot;isEdited&quot;:false,&quot;manualOverride&quot;:{&quot;isManuallyOverridden&quot;:false,&quot;citeprocText&quot;:&quot;[11]&quot;,&quot;manualOverrideText&quot;:&quot;&quot;},&quot;citationTag&quot;:&quot;MENDELEY_CITATION_v3_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&quot;,&quot;citationItems&quot;:[{&quot;id&quot;:&quot;55b89933-805f-3827-96f8-dddfa7aa7c05&quot;,&quot;itemData&quot;:{&quot;type&quot;:&quot;article-journal&quot;,&quot;id&quot;:&quot;55b89933-805f-3827-96f8-dddfa7aa7c05&quot;,&quot;title&quot;:&quot;The most efficient machine learning algorithms in stroke prediction: A systematic review&quot;,&quot;author&quot;:[{&quot;family&quot;:&quot;Asadi&quot;,&quot;given&quot;:&quot;Farkhondeh&quot;,&quot;parse-names&quot;:false,&quot;dropping-particle&quot;:&quot;&quot;,&quot;non-dropping-particle&quot;:&quot;&quot;},{&quot;family&quot;:&quot;Rahimi&quot;,&quot;given&quot;:&quot;Milad&quot;,&quot;parse-names&quot;:false,&quot;dropping-particle&quot;:&quot;&quot;,&quot;non-dropping-particle&quot;:&quot;&quot;},{&quot;family&quot;:&quot;Daeechini&quot;,&quot;given&quot;:&quot;Amir Hossein&quot;,&quot;parse-names&quot;:false,&quot;dropping-particle&quot;:&quot;&quot;,&quot;non-dropping-particle&quot;:&quot;&quot;},{&quot;family&quot;:&quot;Paghe&quot;,&quot;given&quot;:&quot;Atefeh&quot;,&quot;parse-names&quot;:false,&quot;dropping-particle&quot;:&quot;&quot;,&quot;non-dropping-particle&quot;:&quot;&quot;}],&quot;container-title&quot;:&quot;Health Science Reports&quot;,&quot;container-title-short&quot;:&quot;Health Sci Rep&quot;,&quot;DOI&quot;:&quot;10.1002/hsr2.70062&quot;,&quot;ISSN&quot;:&quot;2398-8835&quot;,&quot;issued&quot;:{&quot;date-parts&quot;:[[2024,10]]},&quot;issue&quot;:&quot;10&quot;,&quot;volume&quot;:&quot;7&quot;},&quot;isTemporary&quot;:false}]},{&quot;citationID&quot;:&quot;MENDELEY_CITATION_15ab99e6-3031-4f60-9fb7-17cf49d60b30&quot;,&quot;properties&quot;:{&quot;noteIndex&quot;:0},&quot;isEdited&quot;:false,&quot;manualOverride&quot;:{&quot;isManuallyOverridden&quot;:false,&quot;citeprocText&quot;:&quot;[12]&quot;,&quot;manualOverrideText&quot;:&quot;&quot;},&quot;citationTag&quot;:&quot;MENDELEY_CITATION_v3_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&quot;,&quot;citationItems&quot;:[{&quot;id&quot;:&quot;95ae8b0d-7402-306f-ad05-21514bc0492b&quot;,&quot;itemData&quot;:{&quot;type&quot;:&quot;article-journal&quot;,&quot;id&quot;:&quot;95ae8b0d-7402-306f-ad05-21514bc0492b&quot;,&quot;title&quot;:&quot;A PSO-Based CVRPPD Model with Weather and Traffic Constraints for Two-Wheeled Urban Delivery in Indonesia&quot;,&quot;author&quot;:[{&quot;family&quot;:&quot;Muslem&quot;,&quot;given&quot;:&quot;Imam&quot;,&quot;parse-names&quot;:false,&quot;dropping-particle&quot;:&quot;&quot;,&quot;non-dropping-particle&quot;:&quot;&quot;},{&quot;family&quot;:&quot;Armiady&quot;,&quot;given&quot;:&quot;Dedy&quot;,&quot;parse-names&quot;:false,&quot;dropping-particle&quot;:&quot;&quot;,&quot;non-dropping-particle&quot;:&quot;&quot;}],&quot;container-title&quot;:&quot;Instal: Jurnal Komputer&quot;,&quot;DOI&quot;:&quot;10.54209/jurnalinstall.v17i05.388&quot;,&quot;ISSN&quot;:&quot;2808-683X&quot;,&quot;URL&quot;:&quot;https://journalinstal.cattleyadf.org/index.php/Instal/index&quot;,&quot;issued&quot;:{&quot;date-parts&quot;:[[2025]]},&quot;page&quot;:&quot;281-290&quot;,&quot;abstract&quot;:&quot;Delivery of goods using two-wheeled vehicles is a dominant model of logistical distribution in urban areas of Indonesia, yet it faces practical challenges such as limited load capacity, traffic congestion, and adverse weather conditions. This study develops a model of the Capacitated Vehicle Routing Problem with Pickup and Delivery (CVRPPD) based on the Particle Swarm Optimization (PSO) algorithm to generate optimal routes that are both efficient and adaptive to these constraints. The model utilizes customer spatial data, shipment loads (both delivery and pickup), and environmental penalty factors in the form of weather and traffic levels, represented on an ordinal scale. The simulation process was executed over 200 iterations, yielding the best solution at iteration 60 with a best cost value of 2554.84 and a total of 13 vehicle routes, each complying with the maximum load capacity of 20 kg. The results indicate that PSO is capable of generating balanced, efficient, and realistic route allocations by explicitly accounting for the operational challenges faced by couriers in the field. This study contributes to the development of data-driven and AI-based logistics optimization systems that are contextualized for urban environments in developing countries&quot;,&quot;volume&quot;:&quot;17&quot;,&quot;container-title-short&quot;:&quot;&quot;},&quot;isTemporary&quot;:false}]}]"/>
    <we:property name="MENDELEY_CITATIONS_STYLE" value="{&quot;id&quot;:&quot;https://www.zotero.org/styles/ieee&quot;,&quot;title&quot;:&quot;IEEE&quot;,&quot;format&quot;:&quot;numeric&quot;,&quot;defaultLocale&quot;:null,&quot;isLocaleCodeValid&quot;:true}"/>
    <we:property name="MENDELEY_BIBLIOGRAPHY_IS_DIRTY" value="false"/>
    <we:property name="MENDELEY_BIBLIOGRAPHY_LAST_MODIFIED" value="1762932383257"/>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FFA2F-EF5C-474D-8C2A-F39306D01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1512</TotalTime>
  <Pages>6</Pages>
  <Words>2468</Words>
  <Characters>15776</Characters>
  <Application>Microsoft Office Word</Application>
  <DocSecurity>0</DocSecurity>
  <Lines>342</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Nurhayati</dc:creator>
  <cp:keywords/>
  <dc:description/>
  <cp:lastModifiedBy>Imam Muslem R</cp:lastModifiedBy>
  <cp:revision>70</cp:revision>
  <dcterms:created xsi:type="dcterms:W3CDTF">2025-11-12T02:52:00Z</dcterms:created>
  <dcterms:modified xsi:type="dcterms:W3CDTF">2026-03-04T16:53:00Z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